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3B0B" w14:textId="77777777" w:rsidR="00447947" w:rsidRDefault="00447947" w:rsidP="00385915">
      <w:pPr>
        <w:rPr>
          <w:rFonts w:cstheme="minorHAnsi"/>
          <w:sz w:val="28"/>
          <w:szCs w:val="28"/>
          <w:highlight w:val="yellow"/>
        </w:rPr>
      </w:pPr>
    </w:p>
    <w:p w14:paraId="703273E4" w14:textId="59164752" w:rsidR="00447947" w:rsidRPr="00C87103" w:rsidRDefault="00447947" w:rsidP="00385915">
      <w:pPr>
        <w:rPr>
          <w:rFonts w:cstheme="minorHAnsi"/>
          <w:b/>
          <w:sz w:val="28"/>
          <w:szCs w:val="28"/>
        </w:rPr>
      </w:pPr>
      <w:r w:rsidRPr="00C87103">
        <w:rPr>
          <w:rFonts w:cstheme="minorHAnsi"/>
          <w:b/>
          <w:sz w:val="28"/>
          <w:szCs w:val="28"/>
        </w:rPr>
        <w:t>Stä</w:t>
      </w:r>
      <w:r w:rsidR="00385915" w:rsidRPr="00C87103">
        <w:rPr>
          <w:rFonts w:cstheme="minorHAnsi"/>
          <w:b/>
          <w:sz w:val="28"/>
          <w:szCs w:val="28"/>
        </w:rPr>
        <w:t>mma i Bostadsrä</w:t>
      </w:r>
      <w:r w:rsidR="00E6559D" w:rsidRPr="00C87103">
        <w:rPr>
          <w:rFonts w:cstheme="minorHAnsi"/>
          <w:b/>
          <w:sz w:val="28"/>
          <w:szCs w:val="28"/>
        </w:rPr>
        <w:t xml:space="preserve">ttsföreningen </w:t>
      </w:r>
      <w:r w:rsidRPr="00C87103">
        <w:rPr>
          <w:rFonts w:cstheme="minorHAnsi"/>
          <w:b/>
          <w:sz w:val="28"/>
          <w:szCs w:val="28"/>
        </w:rPr>
        <w:t>Fullriggaren &amp; Skonaren</w:t>
      </w:r>
    </w:p>
    <w:p w14:paraId="663E9230" w14:textId="7606BB8B" w:rsidR="00385915" w:rsidRPr="00C87103" w:rsidRDefault="00447947" w:rsidP="00385915">
      <w:pPr>
        <w:rPr>
          <w:rFonts w:cstheme="minorHAnsi"/>
          <w:b/>
          <w:sz w:val="28"/>
          <w:szCs w:val="28"/>
        </w:rPr>
      </w:pPr>
      <w:r w:rsidRPr="00C87103">
        <w:rPr>
          <w:rFonts w:cstheme="minorHAnsi"/>
          <w:b/>
          <w:sz w:val="28"/>
          <w:szCs w:val="28"/>
        </w:rPr>
        <w:t>O</w:t>
      </w:r>
      <w:r w:rsidR="00E008D0" w:rsidRPr="00C87103">
        <w:rPr>
          <w:rFonts w:cstheme="minorHAnsi"/>
          <w:b/>
          <w:sz w:val="28"/>
          <w:szCs w:val="28"/>
        </w:rPr>
        <w:t>nsdagen den 21 april 2021 kl. 18.3</w:t>
      </w:r>
      <w:r w:rsidRPr="00C87103">
        <w:rPr>
          <w:rFonts w:cstheme="minorHAnsi"/>
          <w:b/>
          <w:sz w:val="28"/>
          <w:szCs w:val="28"/>
        </w:rPr>
        <w:t>0</w:t>
      </w:r>
    </w:p>
    <w:p w14:paraId="231BD7D7" w14:textId="77777777" w:rsidR="0092699B" w:rsidRDefault="00447947" w:rsidP="00385915">
      <w:r>
        <w:t>Bodalsvägen 10</w:t>
      </w:r>
      <w:r w:rsidR="0092699B">
        <w:t xml:space="preserve"> </w:t>
      </w:r>
      <w:r>
        <w:t>/ 12</w:t>
      </w:r>
      <w:r w:rsidR="0092699B">
        <w:t xml:space="preserve"> </w:t>
      </w:r>
      <w:r w:rsidR="00385915" w:rsidRPr="00FD55AD">
        <w:t>Lägenhetsnummer _____</w:t>
      </w:r>
      <w:r w:rsidR="0092699B">
        <w:t>__</w:t>
      </w:r>
      <w:r w:rsidR="00385915" w:rsidRPr="00FD55AD">
        <w:t>_</w:t>
      </w:r>
      <w:r w:rsidR="0092699B">
        <w:t xml:space="preserve"> </w:t>
      </w:r>
      <w:r w:rsidR="00385915" w:rsidRPr="00FD55AD">
        <w:t>avger härmed sin röst.</w:t>
      </w:r>
      <w:r w:rsidR="0092699B">
        <w:t xml:space="preserve"> (Obs! endast en röst per lägenhet). </w:t>
      </w:r>
      <w:r w:rsidR="0092699B" w:rsidRPr="0092699B">
        <w:rPr>
          <w:b/>
        </w:rPr>
        <w:t xml:space="preserve">Lämnas i brevlådan i 10:ans entré eller per mail till </w:t>
      </w:r>
      <w:hyperlink r:id="rId7" w:history="1">
        <w:r w:rsidR="0092699B" w:rsidRPr="0092699B">
          <w:rPr>
            <w:rStyle w:val="Hyperlnk"/>
            <w:b/>
          </w:rPr>
          <w:t>karin.definelicht@gmail.com</w:t>
        </w:r>
      </w:hyperlink>
      <w:r w:rsidR="0092699B" w:rsidRPr="0092699B">
        <w:rPr>
          <w:b/>
        </w:rPr>
        <w:t xml:space="preserve"> senast den 20 april 2021 kl. 24.00.</w:t>
      </w:r>
    </w:p>
    <w:p w14:paraId="708402A9" w14:textId="07C2B121" w:rsidR="00385915" w:rsidRPr="00FD55AD" w:rsidRDefault="00385915" w:rsidP="00385915">
      <w:r w:rsidRPr="00FD55AD">
        <w:t>Medlem/medlemmar</w:t>
      </w:r>
      <w:r>
        <w:t xml:space="preserve"> </w:t>
      </w:r>
      <w:r w:rsidRPr="00FD55AD">
        <w:t>________________________________________________________</w:t>
      </w:r>
      <w:r>
        <w:t>_____</w:t>
      </w:r>
    </w:p>
    <w:p w14:paraId="1366F58C" w14:textId="1ED43657" w:rsidR="00385915" w:rsidRDefault="00385915" w:rsidP="00385915">
      <w:pPr>
        <w:tabs>
          <w:tab w:val="left" w:pos="5245"/>
        </w:tabs>
      </w:pPr>
      <w:r>
        <w:t xml:space="preserve">Namnförtydligande </w:t>
      </w:r>
      <w:r w:rsidRPr="00FD55AD">
        <w:t>__________________________</w:t>
      </w:r>
      <w:r>
        <w:t>_____________________________________</w:t>
      </w:r>
    </w:p>
    <w:tbl>
      <w:tblPr>
        <w:tblStyle w:val="Tabellrutnt"/>
        <w:tblW w:w="9212" w:type="dxa"/>
        <w:tblLayout w:type="fixed"/>
        <w:tblLook w:val="04A0" w:firstRow="1" w:lastRow="0" w:firstColumn="1" w:lastColumn="0" w:noHBand="0" w:noVBand="1"/>
      </w:tblPr>
      <w:tblGrid>
        <w:gridCol w:w="5920"/>
        <w:gridCol w:w="3292"/>
      </w:tblGrid>
      <w:tr w:rsidR="00385915" w:rsidRPr="00FD55AD" w14:paraId="7C7F4A4E" w14:textId="77777777" w:rsidTr="00FB36E8">
        <w:tc>
          <w:tcPr>
            <w:tcW w:w="5920" w:type="dxa"/>
          </w:tcPr>
          <w:p w14:paraId="02AA27D8" w14:textId="77777777" w:rsidR="00385915" w:rsidRPr="00FD55AD" w:rsidRDefault="00385915" w:rsidP="00DA3070">
            <w:pPr>
              <w:rPr>
                <w:b/>
              </w:rPr>
            </w:pPr>
            <w:r w:rsidRPr="00FD55AD">
              <w:rPr>
                <w:b/>
              </w:rPr>
              <w:t>Ärende</w:t>
            </w:r>
          </w:p>
        </w:tc>
        <w:tc>
          <w:tcPr>
            <w:tcW w:w="3292" w:type="dxa"/>
          </w:tcPr>
          <w:p w14:paraId="54C74A6E" w14:textId="77777777" w:rsidR="00385915" w:rsidRPr="00FD55AD" w:rsidRDefault="00385915" w:rsidP="00DA3070">
            <w:pPr>
              <w:rPr>
                <w:b/>
              </w:rPr>
            </w:pPr>
            <w:r>
              <w:rPr>
                <w:b/>
              </w:rPr>
              <w:t xml:space="preserve">Kryssa i ett alternativ. </w:t>
            </w:r>
            <w:r w:rsidRPr="00FD55AD">
              <w:rPr>
                <w:b/>
              </w:rPr>
              <w:t>Inget kryss innebär att du avstår från att rösta.</w:t>
            </w:r>
          </w:p>
        </w:tc>
      </w:tr>
      <w:tr w:rsidR="00385915" w14:paraId="2F4AD91F" w14:textId="77777777" w:rsidTr="00FB36E8">
        <w:tc>
          <w:tcPr>
            <w:tcW w:w="5920" w:type="dxa"/>
          </w:tcPr>
          <w:p w14:paraId="3A529C34" w14:textId="77777777" w:rsidR="00385915" w:rsidRDefault="00385915" w:rsidP="00DA3070">
            <w:r w:rsidRPr="001546C2">
              <w:rPr>
                <w:b/>
              </w:rPr>
              <w:t>1. Öppnande</w:t>
            </w:r>
            <w:r>
              <w:br/>
            </w:r>
            <w:r w:rsidRPr="001546C2">
              <w:rPr>
                <w:i/>
              </w:rPr>
              <w:t>Inget beslut fattas av stämman.</w:t>
            </w:r>
            <w:r>
              <w:rPr>
                <w:i/>
              </w:rPr>
              <w:br/>
            </w:r>
          </w:p>
        </w:tc>
        <w:tc>
          <w:tcPr>
            <w:tcW w:w="3292" w:type="dxa"/>
          </w:tcPr>
          <w:p w14:paraId="0E3F5920" w14:textId="77777777" w:rsidR="00385915" w:rsidRDefault="00385915" w:rsidP="00DA3070"/>
        </w:tc>
      </w:tr>
      <w:tr w:rsidR="00385915" w14:paraId="10BBD93A" w14:textId="77777777" w:rsidTr="00FB36E8">
        <w:trPr>
          <w:trHeight w:val="875"/>
        </w:trPr>
        <w:tc>
          <w:tcPr>
            <w:tcW w:w="5920" w:type="dxa"/>
          </w:tcPr>
          <w:p w14:paraId="65785273" w14:textId="22A2D920" w:rsidR="00385915" w:rsidRDefault="00385915" w:rsidP="00091796">
            <w:r w:rsidRPr="001546C2">
              <w:rPr>
                <w:b/>
              </w:rPr>
              <w:t>2. Val av stämmoordförande</w:t>
            </w:r>
            <w:r>
              <w:br/>
              <w:t xml:space="preserve">Beslutar stämman att välja </w:t>
            </w:r>
            <w:r w:rsidR="0089631F">
              <w:t>Jan</w:t>
            </w:r>
            <w:r w:rsidR="00091796">
              <w:t xml:space="preserve"> Her</w:t>
            </w:r>
            <w:r w:rsidR="000D6022">
              <w:t>r</w:t>
            </w:r>
            <w:r w:rsidR="00091796">
              <w:t xml:space="preserve">lin </w:t>
            </w:r>
            <w:r>
              <w:t>till stämmoordförande?</w:t>
            </w:r>
            <w:r>
              <w:br/>
            </w:r>
          </w:p>
        </w:tc>
        <w:tc>
          <w:tcPr>
            <w:tcW w:w="3292" w:type="dxa"/>
          </w:tcPr>
          <w:tbl>
            <w:tblPr>
              <w:tblStyle w:val="Tabellrutnt"/>
              <w:tblpPr w:leftFromText="142" w:rightFromText="142" w:topFromText="142" w:bottomFromText="142" w:vertAnchor="text" w:tblpY="1"/>
              <w:tblW w:w="0" w:type="auto"/>
              <w:tblLayout w:type="fixed"/>
              <w:tblLook w:val="04A0" w:firstRow="1" w:lastRow="0" w:firstColumn="1" w:lastColumn="0" w:noHBand="0" w:noVBand="1"/>
            </w:tblPr>
            <w:tblGrid>
              <w:gridCol w:w="1247"/>
              <w:gridCol w:w="1247"/>
            </w:tblGrid>
            <w:tr w:rsidR="00385915" w14:paraId="141A4BA6" w14:textId="77777777" w:rsidTr="00DA3070">
              <w:tc>
                <w:tcPr>
                  <w:tcW w:w="1247" w:type="dxa"/>
                  <w:tcBorders>
                    <w:top w:val="nil"/>
                    <w:left w:val="nil"/>
                  </w:tcBorders>
                </w:tcPr>
                <w:p w14:paraId="53FFFDF6" w14:textId="77777777" w:rsidR="00385915" w:rsidRDefault="00385915" w:rsidP="00DA3070">
                  <w:pPr>
                    <w:jc w:val="center"/>
                  </w:pPr>
                  <w:r>
                    <w:t>Ja</w:t>
                  </w:r>
                </w:p>
              </w:tc>
              <w:tc>
                <w:tcPr>
                  <w:tcW w:w="1247" w:type="dxa"/>
                  <w:tcBorders>
                    <w:top w:val="nil"/>
                    <w:right w:val="nil"/>
                  </w:tcBorders>
                </w:tcPr>
                <w:p w14:paraId="1EBEADB2" w14:textId="77777777" w:rsidR="00385915" w:rsidRDefault="00385915" w:rsidP="00DA3070">
                  <w:pPr>
                    <w:jc w:val="center"/>
                  </w:pPr>
                  <w:r>
                    <w:t>Nej</w:t>
                  </w:r>
                </w:p>
              </w:tc>
            </w:tr>
            <w:tr w:rsidR="00385915" w14:paraId="2EA1DB63" w14:textId="77777777" w:rsidTr="00DA3070">
              <w:tc>
                <w:tcPr>
                  <w:tcW w:w="1247" w:type="dxa"/>
                </w:tcPr>
                <w:p w14:paraId="4FD4EBCE" w14:textId="77777777" w:rsidR="00385915" w:rsidRDefault="00385915" w:rsidP="00DA3070">
                  <w:r>
                    <w:br/>
                  </w:r>
                </w:p>
              </w:tc>
              <w:tc>
                <w:tcPr>
                  <w:tcW w:w="1247" w:type="dxa"/>
                </w:tcPr>
                <w:p w14:paraId="36672922" w14:textId="77777777" w:rsidR="00385915" w:rsidRDefault="00385915" w:rsidP="00DA3070"/>
              </w:tc>
            </w:tr>
          </w:tbl>
          <w:p w14:paraId="126A3D3C" w14:textId="77777777" w:rsidR="00385915" w:rsidRDefault="00385915" w:rsidP="00DA3070">
            <w:pPr>
              <w:tabs>
                <w:tab w:val="left" w:pos="1193"/>
              </w:tabs>
            </w:pPr>
          </w:p>
        </w:tc>
      </w:tr>
      <w:tr w:rsidR="00385915" w14:paraId="7D77E4AD" w14:textId="77777777" w:rsidTr="00FB36E8">
        <w:tc>
          <w:tcPr>
            <w:tcW w:w="5920" w:type="dxa"/>
          </w:tcPr>
          <w:p w14:paraId="118942EA" w14:textId="77777777" w:rsidR="00385915" w:rsidRPr="001546C2" w:rsidRDefault="00385915" w:rsidP="00DA3070">
            <w:pPr>
              <w:rPr>
                <w:color w:val="000000"/>
              </w:rPr>
            </w:pPr>
            <w:r w:rsidRPr="001546C2">
              <w:rPr>
                <w:b/>
              </w:rPr>
              <w:t xml:space="preserve">3. Anmälan av stämmoordförandens val av protokollförare </w:t>
            </w:r>
            <w:r w:rsidRPr="001546C2">
              <w:br/>
              <w:t xml:space="preserve">Stämmans ordförande anmäler </w:t>
            </w:r>
            <w:r>
              <w:t>protokollförare.</w:t>
            </w:r>
            <w:r>
              <w:br/>
            </w:r>
            <w:r w:rsidRPr="001546C2">
              <w:rPr>
                <w:i/>
              </w:rPr>
              <w:t>Inget beslut fattas av stämman</w:t>
            </w:r>
            <w:r w:rsidRPr="001546C2">
              <w:t>.</w:t>
            </w:r>
          </w:p>
          <w:p w14:paraId="59D8D15D" w14:textId="77777777" w:rsidR="00385915" w:rsidRDefault="00385915" w:rsidP="00DA3070"/>
        </w:tc>
        <w:tc>
          <w:tcPr>
            <w:tcW w:w="3292" w:type="dxa"/>
          </w:tcPr>
          <w:p w14:paraId="6DE4CC20" w14:textId="77777777" w:rsidR="00385915" w:rsidRDefault="00385915" w:rsidP="00DA3070"/>
        </w:tc>
      </w:tr>
      <w:tr w:rsidR="00385915" w14:paraId="753F18F7" w14:textId="77777777" w:rsidTr="00FB36E8">
        <w:tc>
          <w:tcPr>
            <w:tcW w:w="5920" w:type="dxa"/>
          </w:tcPr>
          <w:p w14:paraId="7B8CC731" w14:textId="77777777" w:rsidR="00385915" w:rsidRPr="001546C2" w:rsidRDefault="00385915" w:rsidP="00DA3070">
            <w:pPr>
              <w:rPr>
                <w:b/>
                <w:color w:val="000000"/>
              </w:rPr>
            </w:pPr>
            <w:r w:rsidRPr="001546C2">
              <w:rPr>
                <w:b/>
              </w:rPr>
              <w:t xml:space="preserve">4. Godkännande av dagordningen </w:t>
            </w:r>
          </w:p>
          <w:p w14:paraId="62C296DD" w14:textId="77777777" w:rsidR="00385915" w:rsidRDefault="00385915" w:rsidP="00DA3070">
            <w:r>
              <w:t>Beslutar stämman</w:t>
            </w:r>
            <w:r w:rsidRPr="001546C2">
              <w:t xml:space="preserve"> att godkänna dagordningen</w:t>
            </w:r>
            <w:r>
              <w:t xml:space="preserve"> enligt kallelsen</w:t>
            </w:r>
            <w:r w:rsidRPr="001546C2">
              <w:t>?</w:t>
            </w:r>
            <w:r>
              <w:br/>
            </w:r>
            <w:r>
              <w:br/>
            </w:r>
          </w:p>
        </w:tc>
        <w:tc>
          <w:tcPr>
            <w:tcW w:w="3292" w:type="dxa"/>
          </w:tcPr>
          <w:tbl>
            <w:tblPr>
              <w:tblStyle w:val="Tabellrutnt"/>
              <w:tblpPr w:leftFromText="142" w:rightFromText="142" w:topFromText="142" w:bottomFromText="142" w:vertAnchor="text" w:tblpY="1"/>
              <w:tblW w:w="0" w:type="auto"/>
              <w:tblLayout w:type="fixed"/>
              <w:tblLook w:val="04A0" w:firstRow="1" w:lastRow="0" w:firstColumn="1" w:lastColumn="0" w:noHBand="0" w:noVBand="1"/>
            </w:tblPr>
            <w:tblGrid>
              <w:gridCol w:w="1247"/>
              <w:gridCol w:w="1247"/>
            </w:tblGrid>
            <w:tr w:rsidR="00385915" w14:paraId="1121DBAA" w14:textId="77777777" w:rsidTr="00DA3070">
              <w:tc>
                <w:tcPr>
                  <w:tcW w:w="1247" w:type="dxa"/>
                  <w:tcBorders>
                    <w:top w:val="nil"/>
                    <w:left w:val="nil"/>
                  </w:tcBorders>
                </w:tcPr>
                <w:p w14:paraId="5E22840F" w14:textId="77777777" w:rsidR="00385915" w:rsidRDefault="00385915" w:rsidP="00DA3070">
                  <w:pPr>
                    <w:jc w:val="center"/>
                  </w:pPr>
                  <w:r>
                    <w:t>Ja</w:t>
                  </w:r>
                </w:p>
              </w:tc>
              <w:tc>
                <w:tcPr>
                  <w:tcW w:w="1247" w:type="dxa"/>
                  <w:tcBorders>
                    <w:top w:val="nil"/>
                    <w:right w:val="nil"/>
                  </w:tcBorders>
                </w:tcPr>
                <w:p w14:paraId="6D31233D" w14:textId="77777777" w:rsidR="00385915" w:rsidRDefault="00385915" w:rsidP="00DA3070">
                  <w:pPr>
                    <w:jc w:val="center"/>
                  </w:pPr>
                  <w:r>
                    <w:t>Nej</w:t>
                  </w:r>
                </w:p>
              </w:tc>
            </w:tr>
            <w:tr w:rsidR="00385915" w14:paraId="4455D71E" w14:textId="77777777" w:rsidTr="00DA3070">
              <w:tc>
                <w:tcPr>
                  <w:tcW w:w="1247" w:type="dxa"/>
                </w:tcPr>
                <w:p w14:paraId="5AF4D003" w14:textId="77777777" w:rsidR="00385915" w:rsidRDefault="00385915" w:rsidP="00DA3070">
                  <w:r>
                    <w:br/>
                  </w:r>
                </w:p>
              </w:tc>
              <w:tc>
                <w:tcPr>
                  <w:tcW w:w="1247" w:type="dxa"/>
                </w:tcPr>
                <w:p w14:paraId="7CDCF953" w14:textId="77777777" w:rsidR="00385915" w:rsidRDefault="00385915" w:rsidP="00DA3070"/>
              </w:tc>
            </w:tr>
          </w:tbl>
          <w:p w14:paraId="2C2A7E61" w14:textId="77777777" w:rsidR="00385915" w:rsidRDefault="00385915" w:rsidP="00DA3070"/>
        </w:tc>
      </w:tr>
      <w:tr w:rsidR="00385915" w14:paraId="684550D5" w14:textId="77777777" w:rsidTr="00FB36E8">
        <w:tc>
          <w:tcPr>
            <w:tcW w:w="5920" w:type="dxa"/>
          </w:tcPr>
          <w:p w14:paraId="10ADB1BF" w14:textId="6367453D" w:rsidR="00385915" w:rsidRDefault="00385915" w:rsidP="00DA3070">
            <w:pPr>
              <w:rPr>
                <w:color w:val="000000"/>
              </w:rPr>
            </w:pPr>
            <w:r w:rsidRPr="00D6099C">
              <w:rPr>
                <w:b/>
              </w:rPr>
              <w:t xml:space="preserve">5.  Val av två justerare tillika rösträknare </w:t>
            </w:r>
            <w:r w:rsidRPr="00D6099C">
              <w:br/>
            </w:r>
            <w:r>
              <w:t>Beslutar stämman</w:t>
            </w:r>
            <w:r w:rsidRPr="00D6099C">
              <w:t xml:space="preserve"> att välja </w:t>
            </w:r>
            <w:r w:rsidR="0089631F">
              <w:t>Karin Gibo</w:t>
            </w:r>
            <w:r w:rsidRPr="001546C2">
              <w:t xml:space="preserve"> </w:t>
            </w:r>
            <w:r w:rsidRPr="00D6099C">
              <w:t xml:space="preserve">och </w:t>
            </w:r>
            <w:r w:rsidR="0089631F">
              <w:t>Elisabeth Reuterborg</w:t>
            </w:r>
            <w:bookmarkStart w:id="0" w:name="_GoBack"/>
            <w:bookmarkEnd w:id="0"/>
            <w:r w:rsidRPr="001546C2">
              <w:t xml:space="preserve"> </w:t>
            </w:r>
            <w:r w:rsidRPr="00D6099C">
              <w:t xml:space="preserve">till att justera dagens protokoll och </w:t>
            </w:r>
            <w:r>
              <w:t>även</w:t>
            </w:r>
            <w:r w:rsidRPr="00D6099C">
              <w:t xml:space="preserve"> vara rösträknare?</w:t>
            </w:r>
          </w:p>
          <w:p w14:paraId="7288A328" w14:textId="77777777" w:rsidR="00385915" w:rsidRPr="00625D70" w:rsidRDefault="00385915" w:rsidP="00DA3070">
            <w:pPr>
              <w:rPr>
                <w:color w:val="000000"/>
              </w:rPr>
            </w:pPr>
          </w:p>
        </w:tc>
        <w:tc>
          <w:tcPr>
            <w:tcW w:w="3292" w:type="dxa"/>
          </w:tcPr>
          <w:tbl>
            <w:tblPr>
              <w:tblStyle w:val="Tabellrutnt"/>
              <w:tblpPr w:leftFromText="142" w:rightFromText="142" w:topFromText="142" w:bottomFromText="142" w:vertAnchor="text" w:tblpY="1"/>
              <w:tblW w:w="0" w:type="auto"/>
              <w:tblLayout w:type="fixed"/>
              <w:tblLook w:val="04A0" w:firstRow="1" w:lastRow="0" w:firstColumn="1" w:lastColumn="0" w:noHBand="0" w:noVBand="1"/>
            </w:tblPr>
            <w:tblGrid>
              <w:gridCol w:w="1247"/>
              <w:gridCol w:w="1247"/>
            </w:tblGrid>
            <w:tr w:rsidR="00385915" w14:paraId="00078BA9" w14:textId="77777777" w:rsidTr="00DA3070">
              <w:tc>
                <w:tcPr>
                  <w:tcW w:w="1247" w:type="dxa"/>
                  <w:tcBorders>
                    <w:top w:val="nil"/>
                    <w:left w:val="nil"/>
                  </w:tcBorders>
                </w:tcPr>
                <w:p w14:paraId="7EE82D43" w14:textId="77777777" w:rsidR="00385915" w:rsidRDefault="00385915" w:rsidP="00DA3070">
                  <w:pPr>
                    <w:jc w:val="center"/>
                  </w:pPr>
                  <w:r>
                    <w:t>Ja</w:t>
                  </w:r>
                </w:p>
              </w:tc>
              <w:tc>
                <w:tcPr>
                  <w:tcW w:w="1247" w:type="dxa"/>
                  <w:tcBorders>
                    <w:top w:val="nil"/>
                    <w:right w:val="nil"/>
                  </w:tcBorders>
                </w:tcPr>
                <w:p w14:paraId="2C1D6DBC" w14:textId="77777777" w:rsidR="00385915" w:rsidRDefault="00385915" w:rsidP="00DA3070">
                  <w:pPr>
                    <w:jc w:val="center"/>
                  </w:pPr>
                  <w:r>
                    <w:t>Nej</w:t>
                  </w:r>
                </w:p>
              </w:tc>
            </w:tr>
            <w:tr w:rsidR="00385915" w14:paraId="3EFE4834" w14:textId="77777777" w:rsidTr="00DA3070">
              <w:tc>
                <w:tcPr>
                  <w:tcW w:w="1247" w:type="dxa"/>
                </w:tcPr>
                <w:p w14:paraId="3C857503" w14:textId="77777777" w:rsidR="00385915" w:rsidRDefault="00385915" w:rsidP="00DA3070">
                  <w:r>
                    <w:br/>
                  </w:r>
                </w:p>
              </w:tc>
              <w:tc>
                <w:tcPr>
                  <w:tcW w:w="1247" w:type="dxa"/>
                </w:tcPr>
                <w:p w14:paraId="66E6CAC8" w14:textId="77777777" w:rsidR="00385915" w:rsidRDefault="00385915" w:rsidP="00DA3070"/>
              </w:tc>
            </w:tr>
          </w:tbl>
          <w:p w14:paraId="3C24BBCC" w14:textId="77777777" w:rsidR="00385915" w:rsidRDefault="00385915" w:rsidP="00DA3070"/>
        </w:tc>
      </w:tr>
      <w:tr w:rsidR="00385915" w14:paraId="7F9E51AC" w14:textId="77777777" w:rsidTr="00FB36E8">
        <w:tc>
          <w:tcPr>
            <w:tcW w:w="5920" w:type="dxa"/>
          </w:tcPr>
          <w:p w14:paraId="463ADF68" w14:textId="77777777" w:rsidR="00385915" w:rsidRPr="00D6099C" w:rsidRDefault="00385915" w:rsidP="00DA3070">
            <w:r w:rsidRPr="00EF217B">
              <w:rPr>
                <w:b/>
              </w:rPr>
              <w:t>6. Fråga om stämman blivit stadgeenligt utlyst</w:t>
            </w:r>
            <w:r w:rsidRPr="00D6099C">
              <w:t xml:space="preserve"> </w:t>
            </w:r>
            <w:r w:rsidRPr="00D6099C">
              <w:br/>
            </w:r>
            <w:r w:rsidRPr="00D6099C">
              <w:rPr>
                <w:bCs/>
                <w:color w:val="000000"/>
              </w:rPr>
              <w:t>Beslut</w:t>
            </w:r>
            <w:r>
              <w:rPr>
                <w:bCs/>
                <w:color w:val="000000"/>
              </w:rPr>
              <w:t>ar stämman att kallelse skett i enlighet med föreningens stadgar?</w:t>
            </w:r>
          </w:p>
          <w:p w14:paraId="5B99856D" w14:textId="77777777" w:rsidR="00385915" w:rsidRDefault="00385915" w:rsidP="00DA3070"/>
        </w:tc>
        <w:tc>
          <w:tcPr>
            <w:tcW w:w="3292" w:type="dxa"/>
          </w:tcPr>
          <w:tbl>
            <w:tblPr>
              <w:tblStyle w:val="Tabellrutnt"/>
              <w:tblpPr w:leftFromText="142" w:rightFromText="142" w:topFromText="142" w:bottomFromText="142" w:vertAnchor="text" w:tblpY="1"/>
              <w:tblW w:w="0" w:type="auto"/>
              <w:tblLayout w:type="fixed"/>
              <w:tblLook w:val="04A0" w:firstRow="1" w:lastRow="0" w:firstColumn="1" w:lastColumn="0" w:noHBand="0" w:noVBand="1"/>
            </w:tblPr>
            <w:tblGrid>
              <w:gridCol w:w="1247"/>
              <w:gridCol w:w="1247"/>
            </w:tblGrid>
            <w:tr w:rsidR="00385915" w14:paraId="2A98539A" w14:textId="77777777" w:rsidTr="00DA3070">
              <w:tc>
                <w:tcPr>
                  <w:tcW w:w="1247" w:type="dxa"/>
                  <w:tcBorders>
                    <w:top w:val="nil"/>
                    <w:left w:val="nil"/>
                  </w:tcBorders>
                </w:tcPr>
                <w:p w14:paraId="2BA08EF9" w14:textId="77777777" w:rsidR="00385915" w:rsidRDefault="00385915" w:rsidP="00DA3070">
                  <w:pPr>
                    <w:jc w:val="center"/>
                  </w:pPr>
                  <w:r>
                    <w:t>Ja</w:t>
                  </w:r>
                </w:p>
              </w:tc>
              <w:tc>
                <w:tcPr>
                  <w:tcW w:w="1247" w:type="dxa"/>
                  <w:tcBorders>
                    <w:top w:val="nil"/>
                    <w:right w:val="nil"/>
                  </w:tcBorders>
                </w:tcPr>
                <w:p w14:paraId="4999C145" w14:textId="77777777" w:rsidR="00385915" w:rsidRDefault="00385915" w:rsidP="00DA3070">
                  <w:pPr>
                    <w:jc w:val="center"/>
                  </w:pPr>
                  <w:r>
                    <w:t>Nej</w:t>
                  </w:r>
                </w:p>
              </w:tc>
            </w:tr>
            <w:tr w:rsidR="00385915" w14:paraId="38E3D08B" w14:textId="77777777" w:rsidTr="00DA3070">
              <w:tc>
                <w:tcPr>
                  <w:tcW w:w="1247" w:type="dxa"/>
                </w:tcPr>
                <w:p w14:paraId="30CC0520" w14:textId="77777777" w:rsidR="00385915" w:rsidRDefault="00385915" w:rsidP="00DA3070">
                  <w:r>
                    <w:br/>
                  </w:r>
                </w:p>
              </w:tc>
              <w:tc>
                <w:tcPr>
                  <w:tcW w:w="1247" w:type="dxa"/>
                </w:tcPr>
                <w:p w14:paraId="1DED6FB9" w14:textId="77777777" w:rsidR="00385915" w:rsidRDefault="00385915" w:rsidP="00DA3070"/>
              </w:tc>
            </w:tr>
          </w:tbl>
          <w:p w14:paraId="16C43127" w14:textId="77777777" w:rsidR="00385915" w:rsidRDefault="00385915" w:rsidP="00DA3070"/>
        </w:tc>
      </w:tr>
      <w:tr w:rsidR="00385915" w14:paraId="4D800A62" w14:textId="77777777" w:rsidTr="00FB36E8">
        <w:tc>
          <w:tcPr>
            <w:tcW w:w="5920" w:type="dxa"/>
          </w:tcPr>
          <w:p w14:paraId="77B02FA3" w14:textId="77777777" w:rsidR="00385915" w:rsidRDefault="00385915" w:rsidP="00DA3070">
            <w:r w:rsidRPr="00EF217B">
              <w:rPr>
                <w:b/>
              </w:rPr>
              <w:t>7. Fastställande av röstlängd</w:t>
            </w:r>
            <w:r w:rsidRPr="00EF217B">
              <w:t xml:space="preserve"> </w:t>
            </w:r>
            <w:r w:rsidRPr="00EF217B">
              <w:br/>
            </w:r>
            <w:r>
              <w:t>Beslutar stämman att fastställa röstlängden som utgörs av samtliga noterade poströster och eventuella fullmakter?</w:t>
            </w:r>
          </w:p>
        </w:tc>
        <w:tc>
          <w:tcPr>
            <w:tcW w:w="3292" w:type="dxa"/>
          </w:tcPr>
          <w:tbl>
            <w:tblPr>
              <w:tblStyle w:val="Tabellrutnt"/>
              <w:tblpPr w:leftFromText="142" w:rightFromText="142" w:topFromText="142" w:bottomFromText="142" w:vertAnchor="text" w:tblpY="1"/>
              <w:tblW w:w="0" w:type="auto"/>
              <w:tblLayout w:type="fixed"/>
              <w:tblLook w:val="04A0" w:firstRow="1" w:lastRow="0" w:firstColumn="1" w:lastColumn="0" w:noHBand="0" w:noVBand="1"/>
            </w:tblPr>
            <w:tblGrid>
              <w:gridCol w:w="1247"/>
              <w:gridCol w:w="1247"/>
            </w:tblGrid>
            <w:tr w:rsidR="00385915" w14:paraId="6B401CD9" w14:textId="77777777" w:rsidTr="00DA3070">
              <w:tc>
                <w:tcPr>
                  <w:tcW w:w="1247" w:type="dxa"/>
                  <w:tcBorders>
                    <w:top w:val="nil"/>
                    <w:left w:val="nil"/>
                  </w:tcBorders>
                </w:tcPr>
                <w:p w14:paraId="3D207FAB" w14:textId="77777777" w:rsidR="00385915" w:rsidRDefault="00385915" w:rsidP="00DA3070">
                  <w:pPr>
                    <w:jc w:val="center"/>
                  </w:pPr>
                  <w:r>
                    <w:t>Ja</w:t>
                  </w:r>
                </w:p>
              </w:tc>
              <w:tc>
                <w:tcPr>
                  <w:tcW w:w="1247" w:type="dxa"/>
                  <w:tcBorders>
                    <w:top w:val="nil"/>
                    <w:right w:val="nil"/>
                  </w:tcBorders>
                </w:tcPr>
                <w:p w14:paraId="22CE9BEA" w14:textId="77777777" w:rsidR="00385915" w:rsidRDefault="00385915" w:rsidP="00DA3070">
                  <w:pPr>
                    <w:jc w:val="center"/>
                  </w:pPr>
                  <w:r>
                    <w:t>Nej</w:t>
                  </w:r>
                </w:p>
              </w:tc>
            </w:tr>
            <w:tr w:rsidR="00385915" w14:paraId="7920863C" w14:textId="77777777" w:rsidTr="00DA3070">
              <w:tc>
                <w:tcPr>
                  <w:tcW w:w="1247" w:type="dxa"/>
                </w:tcPr>
                <w:p w14:paraId="159F9D8E" w14:textId="77777777" w:rsidR="00385915" w:rsidRDefault="00385915" w:rsidP="00DA3070">
                  <w:r>
                    <w:br/>
                  </w:r>
                </w:p>
              </w:tc>
              <w:tc>
                <w:tcPr>
                  <w:tcW w:w="1247" w:type="dxa"/>
                </w:tcPr>
                <w:p w14:paraId="276C19A5" w14:textId="77777777" w:rsidR="00385915" w:rsidRDefault="00385915" w:rsidP="00DA3070"/>
              </w:tc>
            </w:tr>
          </w:tbl>
          <w:p w14:paraId="6FCAADF2" w14:textId="77777777" w:rsidR="00385915" w:rsidRDefault="00385915" w:rsidP="00DA3070">
            <w:r>
              <w:br/>
            </w:r>
            <w:r>
              <w:br/>
            </w:r>
            <w:r>
              <w:br/>
            </w:r>
          </w:p>
        </w:tc>
      </w:tr>
      <w:tr w:rsidR="00385915" w14:paraId="0DE75463" w14:textId="77777777" w:rsidTr="00FB36E8">
        <w:tc>
          <w:tcPr>
            <w:tcW w:w="5920" w:type="dxa"/>
          </w:tcPr>
          <w:p w14:paraId="441B39FA" w14:textId="77777777" w:rsidR="00385915" w:rsidRDefault="00385915" w:rsidP="00DA3070">
            <w:r w:rsidRPr="00AE2916">
              <w:rPr>
                <w:b/>
              </w:rPr>
              <w:t>8. Föredragning av styrelsens årsredovisning</w:t>
            </w:r>
            <w:r w:rsidRPr="00AE2916">
              <w:t xml:space="preserve"> </w:t>
            </w:r>
            <w:r>
              <w:br/>
            </w:r>
            <w:r w:rsidRPr="001546C2">
              <w:rPr>
                <w:i/>
              </w:rPr>
              <w:t>Inget beslut fattas av stämman</w:t>
            </w:r>
            <w:r w:rsidRPr="001546C2">
              <w:t>.</w:t>
            </w:r>
            <w:r>
              <w:br/>
            </w:r>
          </w:p>
        </w:tc>
        <w:tc>
          <w:tcPr>
            <w:tcW w:w="3292" w:type="dxa"/>
          </w:tcPr>
          <w:p w14:paraId="638C06A2" w14:textId="77777777" w:rsidR="00385915" w:rsidRDefault="00385915" w:rsidP="00DA3070"/>
        </w:tc>
      </w:tr>
      <w:tr w:rsidR="00385915" w14:paraId="73B6DC8A" w14:textId="77777777" w:rsidTr="00FB36E8">
        <w:tc>
          <w:tcPr>
            <w:tcW w:w="5920" w:type="dxa"/>
          </w:tcPr>
          <w:p w14:paraId="7E9D2424" w14:textId="77777777" w:rsidR="00385915" w:rsidRDefault="00385915" w:rsidP="00DA3070">
            <w:r w:rsidRPr="00AE2916">
              <w:rPr>
                <w:b/>
              </w:rPr>
              <w:t>9. Föredragning av revisorns berättelse</w:t>
            </w:r>
            <w:r w:rsidRPr="00AE2916">
              <w:t xml:space="preserve"> </w:t>
            </w:r>
            <w:r>
              <w:br/>
            </w:r>
            <w:r w:rsidRPr="001546C2">
              <w:rPr>
                <w:i/>
              </w:rPr>
              <w:t>Inget beslut fattas av stämman</w:t>
            </w:r>
            <w:r w:rsidRPr="001546C2">
              <w:t>.</w:t>
            </w:r>
            <w:r>
              <w:br/>
            </w:r>
          </w:p>
        </w:tc>
        <w:tc>
          <w:tcPr>
            <w:tcW w:w="3292" w:type="dxa"/>
          </w:tcPr>
          <w:p w14:paraId="6D807289" w14:textId="77777777" w:rsidR="00385915" w:rsidRDefault="00385915" w:rsidP="00DA3070"/>
        </w:tc>
      </w:tr>
      <w:tr w:rsidR="00385915" w14:paraId="7EBD02CF" w14:textId="77777777" w:rsidTr="00FB36E8">
        <w:tc>
          <w:tcPr>
            <w:tcW w:w="5920" w:type="dxa"/>
          </w:tcPr>
          <w:p w14:paraId="49379431" w14:textId="06915775" w:rsidR="00385915" w:rsidRPr="005B1B7D" w:rsidRDefault="00385915" w:rsidP="00DA3070">
            <w:pPr>
              <w:rPr>
                <w:color w:val="000000"/>
              </w:rPr>
            </w:pPr>
            <w:r w:rsidRPr="005B1B7D">
              <w:rPr>
                <w:b/>
              </w:rPr>
              <w:t>10. Beslut om fastställande av resultat- och balansräkning</w:t>
            </w:r>
            <w:r w:rsidRPr="005B1B7D">
              <w:t xml:space="preserve"> </w:t>
            </w:r>
            <w:r>
              <w:br/>
            </w:r>
            <w:r w:rsidRPr="005B1B7D">
              <w:t xml:space="preserve">Beslutar stämman att fastställa resultat- och balansräkningen i </w:t>
            </w:r>
            <w:r w:rsidRPr="005B1B7D">
              <w:lastRenderedPageBreak/>
              <w:t>enlighet med styrelsens förslag</w:t>
            </w:r>
            <w:r>
              <w:t xml:space="preserve"> i årsredovisningen för räkenskapsåret 20</w:t>
            </w:r>
            <w:r w:rsidR="009D69A7">
              <w:t>20</w:t>
            </w:r>
            <w:r w:rsidRPr="005B1B7D">
              <w:t>?</w:t>
            </w:r>
          </w:p>
          <w:p w14:paraId="743CF197" w14:textId="77777777" w:rsidR="00385915" w:rsidRDefault="00385915" w:rsidP="00DA3070"/>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0D8067AB" w14:textId="77777777" w:rsidTr="00DA3070">
              <w:tc>
                <w:tcPr>
                  <w:tcW w:w="1020" w:type="dxa"/>
                  <w:tcBorders>
                    <w:top w:val="nil"/>
                    <w:left w:val="nil"/>
                  </w:tcBorders>
                </w:tcPr>
                <w:p w14:paraId="610D2D3B" w14:textId="77777777" w:rsidR="00385915" w:rsidRDefault="00385915" w:rsidP="00DA3070">
                  <w:pPr>
                    <w:tabs>
                      <w:tab w:val="left" w:pos="1193"/>
                    </w:tabs>
                    <w:jc w:val="center"/>
                  </w:pPr>
                  <w:r>
                    <w:lastRenderedPageBreak/>
                    <w:t>Ja</w:t>
                  </w:r>
                </w:p>
              </w:tc>
              <w:tc>
                <w:tcPr>
                  <w:tcW w:w="1020" w:type="dxa"/>
                  <w:tcBorders>
                    <w:top w:val="nil"/>
                  </w:tcBorders>
                </w:tcPr>
                <w:p w14:paraId="518D288B" w14:textId="77777777" w:rsidR="00385915" w:rsidRDefault="00385915" w:rsidP="00DA3070">
                  <w:pPr>
                    <w:tabs>
                      <w:tab w:val="left" w:pos="1193"/>
                    </w:tabs>
                    <w:jc w:val="center"/>
                  </w:pPr>
                  <w:r>
                    <w:t>Nej</w:t>
                  </w:r>
                </w:p>
              </w:tc>
              <w:tc>
                <w:tcPr>
                  <w:tcW w:w="1021" w:type="dxa"/>
                  <w:tcBorders>
                    <w:top w:val="nil"/>
                    <w:right w:val="nil"/>
                  </w:tcBorders>
                </w:tcPr>
                <w:p w14:paraId="2F593CDB" w14:textId="77777777" w:rsidR="00385915" w:rsidRDefault="00385915" w:rsidP="00DA3070">
                  <w:pPr>
                    <w:tabs>
                      <w:tab w:val="left" w:pos="1193"/>
                    </w:tabs>
                    <w:jc w:val="center"/>
                  </w:pPr>
                  <w:r>
                    <w:t>Bordlägg</w:t>
                  </w:r>
                </w:p>
              </w:tc>
            </w:tr>
            <w:tr w:rsidR="00385915" w14:paraId="5E6A8428" w14:textId="77777777" w:rsidTr="00DA3070">
              <w:tc>
                <w:tcPr>
                  <w:tcW w:w="1020" w:type="dxa"/>
                </w:tcPr>
                <w:p w14:paraId="1215B0E3" w14:textId="77777777" w:rsidR="00385915" w:rsidRDefault="00385915" w:rsidP="00DA3070">
                  <w:pPr>
                    <w:tabs>
                      <w:tab w:val="left" w:pos="1193"/>
                    </w:tabs>
                  </w:pPr>
                </w:p>
                <w:p w14:paraId="652FBCEB" w14:textId="77777777" w:rsidR="00385915" w:rsidRDefault="00385915" w:rsidP="00DA3070">
                  <w:pPr>
                    <w:tabs>
                      <w:tab w:val="left" w:pos="1193"/>
                    </w:tabs>
                  </w:pPr>
                </w:p>
              </w:tc>
              <w:tc>
                <w:tcPr>
                  <w:tcW w:w="1020" w:type="dxa"/>
                </w:tcPr>
                <w:p w14:paraId="736F7602" w14:textId="77777777" w:rsidR="00385915" w:rsidRDefault="00385915" w:rsidP="00DA3070">
                  <w:pPr>
                    <w:tabs>
                      <w:tab w:val="left" w:pos="1193"/>
                    </w:tabs>
                  </w:pPr>
                </w:p>
              </w:tc>
              <w:tc>
                <w:tcPr>
                  <w:tcW w:w="1021" w:type="dxa"/>
                </w:tcPr>
                <w:p w14:paraId="160F277C" w14:textId="77777777" w:rsidR="00385915" w:rsidRDefault="00385915" w:rsidP="00DA3070">
                  <w:pPr>
                    <w:tabs>
                      <w:tab w:val="left" w:pos="1193"/>
                    </w:tabs>
                  </w:pPr>
                </w:p>
              </w:tc>
            </w:tr>
          </w:tbl>
          <w:p w14:paraId="375CD0A4" w14:textId="77777777" w:rsidR="00385915" w:rsidRDefault="00385915" w:rsidP="00DA3070"/>
        </w:tc>
      </w:tr>
      <w:tr w:rsidR="00385915" w14:paraId="53E6395B" w14:textId="77777777" w:rsidTr="00FB36E8">
        <w:tc>
          <w:tcPr>
            <w:tcW w:w="5920" w:type="dxa"/>
          </w:tcPr>
          <w:p w14:paraId="3421BA3C" w14:textId="77777777" w:rsidR="00385915" w:rsidRDefault="00385915" w:rsidP="00DA3070">
            <w:r w:rsidRPr="00376307">
              <w:rPr>
                <w:b/>
              </w:rPr>
              <w:lastRenderedPageBreak/>
              <w:t xml:space="preserve">11. Beslut om resultatdisposition </w:t>
            </w:r>
            <w:r>
              <w:br/>
              <w:t xml:space="preserve">Beslutar stämman i enlighet med styrelsens förslag till resultatdisposition i årsredovisningen? </w:t>
            </w:r>
            <w:r>
              <w:br/>
            </w:r>
          </w:p>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498296BB" w14:textId="77777777" w:rsidTr="00DA3070">
              <w:tc>
                <w:tcPr>
                  <w:tcW w:w="1020" w:type="dxa"/>
                  <w:tcBorders>
                    <w:top w:val="nil"/>
                    <w:left w:val="nil"/>
                  </w:tcBorders>
                </w:tcPr>
                <w:p w14:paraId="0CF24D2B" w14:textId="77777777" w:rsidR="00385915" w:rsidRDefault="00385915" w:rsidP="00DA3070">
                  <w:pPr>
                    <w:tabs>
                      <w:tab w:val="left" w:pos="1193"/>
                    </w:tabs>
                    <w:jc w:val="center"/>
                  </w:pPr>
                  <w:r>
                    <w:t>Ja</w:t>
                  </w:r>
                </w:p>
              </w:tc>
              <w:tc>
                <w:tcPr>
                  <w:tcW w:w="1020" w:type="dxa"/>
                  <w:tcBorders>
                    <w:top w:val="nil"/>
                  </w:tcBorders>
                </w:tcPr>
                <w:p w14:paraId="46871508" w14:textId="77777777" w:rsidR="00385915" w:rsidRDefault="00385915" w:rsidP="00DA3070">
                  <w:pPr>
                    <w:tabs>
                      <w:tab w:val="left" w:pos="1193"/>
                    </w:tabs>
                    <w:jc w:val="center"/>
                  </w:pPr>
                  <w:r>
                    <w:t>Nej</w:t>
                  </w:r>
                </w:p>
              </w:tc>
              <w:tc>
                <w:tcPr>
                  <w:tcW w:w="1021" w:type="dxa"/>
                  <w:tcBorders>
                    <w:top w:val="nil"/>
                    <w:right w:val="nil"/>
                  </w:tcBorders>
                </w:tcPr>
                <w:p w14:paraId="473EA667" w14:textId="77777777" w:rsidR="00385915" w:rsidRDefault="00385915" w:rsidP="00DA3070">
                  <w:pPr>
                    <w:tabs>
                      <w:tab w:val="left" w:pos="1193"/>
                    </w:tabs>
                    <w:jc w:val="center"/>
                  </w:pPr>
                  <w:r>
                    <w:t>Bordlägg</w:t>
                  </w:r>
                </w:p>
              </w:tc>
            </w:tr>
            <w:tr w:rsidR="00385915" w14:paraId="6866A0C2" w14:textId="77777777" w:rsidTr="00DA3070">
              <w:tc>
                <w:tcPr>
                  <w:tcW w:w="1020" w:type="dxa"/>
                </w:tcPr>
                <w:p w14:paraId="31DD718E" w14:textId="77777777" w:rsidR="00385915" w:rsidRDefault="00385915" w:rsidP="00DA3070">
                  <w:pPr>
                    <w:tabs>
                      <w:tab w:val="left" w:pos="1193"/>
                    </w:tabs>
                  </w:pPr>
                </w:p>
                <w:p w14:paraId="175A2476" w14:textId="77777777" w:rsidR="00385915" w:rsidRDefault="00385915" w:rsidP="00DA3070">
                  <w:pPr>
                    <w:tabs>
                      <w:tab w:val="left" w:pos="1193"/>
                    </w:tabs>
                  </w:pPr>
                </w:p>
              </w:tc>
              <w:tc>
                <w:tcPr>
                  <w:tcW w:w="1020" w:type="dxa"/>
                </w:tcPr>
                <w:p w14:paraId="78358E77" w14:textId="77777777" w:rsidR="00385915" w:rsidRDefault="00385915" w:rsidP="00DA3070">
                  <w:pPr>
                    <w:tabs>
                      <w:tab w:val="left" w:pos="1193"/>
                    </w:tabs>
                  </w:pPr>
                </w:p>
              </w:tc>
              <w:tc>
                <w:tcPr>
                  <w:tcW w:w="1021" w:type="dxa"/>
                </w:tcPr>
                <w:p w14:paraId="39A77600" w14:textId="77777777" w:rsidR="00385915" w:rsidRDefault="00385915" w:rsidP="00DA3070">
                  <w:pPr>
                    <w:tabs>
                      <w:tab w:val="left" w:pos="1193"/>
                    </w:tabs>
                  </w:pPr>
                </w:p>
              </w:tc>
            </w:tr>
          </w:tbl>
          <w:p w14:paraId="44322C9C" w14:textId="77777777" w:rsidR="00385915" w:rsidRDefault="00385915" w:rsidP="00DA3070"/>
        </w:tc>
      </w:tr>
      <w:tr w:rsidR="00385915" w14:paraId="1C9D9A7C" w14:textId="77777777" w:rsidTr="00FB36E8">
        <w:tc>
          <w:tcPr>
            <w:tcW w:w="5920" w:type="dxa"/>
          </w:tcPr>
          <w:p w14:paraId="42334C59" w14:textId="39C9943C" w:rsidR="00385915" w:rsidRPr="008A13EC" w:rsidRDefault="00385915" w:rsidP="00DA3070">
            <w:pPr>
              <w:rPr>
                <w:color w:val="000000"/>
              </w:rPr>
            </w:pPr>
            <w:r w:rsidRPr="008A13EC">
              <w:rPr>
                <w:b/>
              </w:rPr>
              <w:t>12. Beslut om ansvarsfrihet för styrelsen</w:t>
            </w:r>
            <w:r w:rsidRPr="008A13EC">
              <w:br/>
              <w:t>Beslutar stämman att bevilja styrelsen ansvarsfrihet för räkenskapsåret 20</w:t>
            </w:r>
            <w:r w:rsidR="009D69A7">
              <w:t>20</w:t>
            </w:r>
            <w:r w:rsidRPr="008A13EC">
              <w:t>?</w:t>
            </w:r>
          </w:p>
          <w:p w14:paraId="4504C893" w14:textId="77777777" w:rsidR="00385915" w:rsidRDefault="00385915" w:rsidP="00DA3070"/>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64BC50E8" w14:textId="77777777" w:rsidTr="00DA3070">
              <w:tc>
                <w:tcPr>
                  <w:tcW w:w="1020" w:type="dxa"/>
                  <w:tcBorders>
                    <w:top w:val="nil"/>
                    <w:left w:val="nil"/>
                  </w:tcBorders>
                </w:tcPr>
                <w:p w14:paraId="638F8BDD" w14:textId="77777777" w:rsidR="00385915" w:rsidRDefault="00385915" w:rsidP="00DA3070">
                  <w:pPr>
                    <w:tabs>
                      <w:tab w:val="left" w:pos="1193"/>
                    </w:tabs>
                    <w:jc w:val="center"/>
                  </w:pPr>
                  <w:r>
                    <w:t>Ja</w:t>
                  </w:r>
                </w:p>
              </w:tc>
              <w:tc>
                <w:tcPr>
                  <w:tcW w:w="1020" w:type="dxa"/>
                  <w:tcBorders>
                    <w:top w:val="nil"/>
                  </w:tcBorders>
                </w:tcPr>
                <w:p w14:paraId="14F57CAC" w14:textId="77777777" w:rsidR="00385915" w:rsidRDefault="00385915" w:rsidP="00DA3070">
                  <w:pPr>
                    <w:tabs>
                      <w:tab w:val="left" w:pos="1193"/>
                    </w:tabs>
                    <w:jc w:val="center"/>
                  </w:pPr>
                  <w:r>
                    <w:t>Nej</w:t>
                  </w:r>
                </w:p>
              </w:tc>
              <w:tc>
                <w:tcPr>
                  <w:tcW w:w="1021" w:type="dxa"/>
                  <w:tcBorders>
                    <w:top w:val="nil"/>
                    <w:right w:val="nil"/>
                  </w:tcBorders>
                </w:tcPr>
                <w:p w14:paraId="28BC8EBA" w14:textId="77777777" w:rsidR="00385915" w:rsidRDefault="00385915" w:rsidP="00DA3070">
                  <w:pPr>
                    <w:tabs>
                      <w:tab w:val="left" w:pos="1193"/>
                    </w:tabs>
                    <w:jc w:val="center"/>
                  </w:pPr>
                  <w:r>
                    <w:t>Bordlägg</w:t>
                  </w:r>
                </w:p>
              </w:tc>
            </w:tr>
            <w:tr w:rsidR="00385915" w14:paraId="345DCF57" w14:textId="77777777" w:rsidTr="00DA3070">
              <w:tc>
                <w:tcPr>
                  <w:tcW w:w="1020" w:type="dxa"/>
                </w:tcPr>
                <w:p w14:paraId="2778BE3B" w14:textId="77777777" w:rsidR="00385915" w:rsidRDefault="00385915" w:rsidP="00DA3070">
                  <w:pPr>
                    <w:tabs>
                      <w:tab w:val="left" w:pos="1193"/>
                    </w:tabs>
                  </w:pPr>
                </w:p>
                <w:p w14:paraId="5E26B121" w14:textId="77777777" w:rsidR="00385915" w:rsidRDefault="00385915" w:rsidP="00DA3070">
                  <w:pPr>
                    <w:tabs>
                      <w:tab w:val="left" w:pos="1193"/>
                    </w:tabs>
                  </w:pPr>
                </w:p>
              </w:tc>
              <w:tc>
                <w:tcPr>
                  <w:tcW w:w="1020" w:type="dxa"/>
                </w:tcPr>
                <w:p w14:paraId="0D6614B6" w14:textId="77777777" w:rsidR="00385915" w:rsidRDefault="00385915" w:rsidP="00DA3070">
                  <w:pPr>
                    <w:tabs>
                      <w:tab w:val="left" w:pos="1193"/>
                    </w:tabs>
                  </w:pPr>
                </w:p>
              </w:tc>
              <w:tc>
                <w:tcPr>
                  <w:tcW w:w="1021" w:type="dxa"/>
                </w:tcPr>
                <w:p w14:paraId="203535CD" w14:textId="77777777" w:rsidR="00385915" w:rsidRDefault="00385915" w:rsidP="00DA3070">
                  <w:pPr>
                    <w:tabs>
                      <w:tab w:val="left" w:pos="1193"/>
                    </w:tabs>
                  </w:pPr>
                </w:p>
              </w:tc>
            </w:tr>
          </w:tbl>
          <w:p w14:paraId="0DE81C98" w14:textId="77777777" w:rsidR="00385915" w:rsidRDefault="00385915" w:rsidP="00DA3070"/>
        </w:tc>
      </w:tr>
      <w:tr w:rsidR="00385915" w14:paraId="38F17DCD" w14:textId="77777777" w:rsidTr="00FB36E8">
        <w:tc>
          <w:tcPr>
            <w:tcW w:w="5920" w:type="dxa"/>
          </w:tcPr>
          <w:p w14:paraId="653C416A" w14:textId="748ECCB6" w:rsidR="00385915" w:rsidRDefault="00385915" w:rsidP="00CA2AFB">
            <w:r w:rsidRPr="00E21FD3">
              <w:rPr>
                <w:b/>
              </w:rPr>
              <w:t>13. Beslut om arvoden åt styrelsen och revisorer för nästkommande verksamhetsår</w:t>
            </w:r>
            <w:r>
              <w:br/>
            </w:r>
            <w:r w:rsidR="0070226F">
              <w:t>Något f</w:t>
            </w:r>
            <w:r>
              <w:t xml:space="preserve">örslag finns </w:t>
            </w:r>
            <w:r w:rsidR="0070226F">
              <w:t xml:space="preserve">inte </w:t>
            </w:r>
            <w:r>
              <w:t xml:space="preserve">om </w:t>
            </w:r>
            <w:r w:rsidR="0070226F">
              <w:t xml:space="preserve">att höja </w:t>
            </w:r>
            <w:r w:rsidRPr="00CA2AFB">
              <w:t>arvoden</w:t>
            </w:r>
            <w:r w:rsidR="0070226F" w:rsidRPr="00CA2AFB">
              <w:t>a</w:t>
            </w:r>
            <w:r w:rsidRPr="00CA2AFB">
              <w:t xml:space="preserve"> till styrelsen</w:t>
            </w:r>
            <w:r w:rsidR="0070226F" w:rsidRPr="00CA2AFB">
              <w:t>,</w:t>
            </w:r>
            <w:r w:rsidRPr="00CA2AFB">
              <w:t xml:space="preserve"> suppleanter</w:t>
            </w:r>
            <w:r w:rsidR="0070226F" w:rsidRPr="00CA2AFB">
              <w:t xml:space="preserve"> </w:t>
            </w:r>
            <w:r w:rsidR="00CA2AFB">
              <w:t>eller</w:t>
            </w:r>
            <w:r w:rsidRPr="00CA2AFB">
              <w:t xml:space="preserve"> </w:t>
            </w:r>
            <w:r w:rsidR="0070226F" w:rsidRPr="00CA2AFB">
              <w:t>internrevisor</w:t>
            </w:r>
            <w:r w:rsidR="00CA2AFB">
              <w:t>n</w:t>
            </w:r>
            <w:r w:rsidR="0070226F" w:rsidRPr="00CA2AFB">
              <w:t>.</w:t>
            </w:r>
            <w:r>
              <w:br/>
              <w:t>Beslutar stämman att arvoden</w:t>
            </w:r>
            <w:r w:rsidR="0070226F">
              <w:t>a förblir oförändrade</w:t>
            </w:r>
            <w:r>
              <w:t>?</w:t>
            </w:r>
            <w:r>
              <w:br/>
            </w:r>
          </w:p>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0799660C" w14:textId="77777777" w:rsidTr="00DA3070">
              <w:tc>
                <w:tcPr>
                  <w:tcW w:w="1020" w:type="dxa"/>
                  <w:tcBorders>
                    <w:top w:val="nil"/>
                    <w:left w:val="nil"/>
                  </w:tcBorders>
                </w:tcPr>
                <w:p w14:paraId="53A66C74" w14:textId="77777777" w:rsidR="00385915" w:rsidRDefault="00385915" w:rsidP="00DA3070">
                  <w:pPr>
                    <w:tabs>
                      <w:tab w:val="left" w:pos="1193"/>
                    </w:tabs>
                    <w:jc w:val="center"/>
                  </w:pPr>
                  <w:r>
                    <w:t>Ja</w:t>
                  </w:r>
                </w:p>
              </w:tc>
              <w:tc>
                <w:tcPr>
                  <w:tcW w:w="1020" w:type="dxa"/>
                  <w:tcBorders>
                    <w:top w:val="nil"/>
                  </w:tcBorders>
                </w:tcPr>
                <w:p w14:paraId="329B7C07" w14:textId="77777777" w:rsidR="00385915" w:rsidRDefault="00385915" w:rsidP="00DA3070">
                  <w:pPr>
                    <w:tabs>
                      <w:tab w:val="left" w:pos="1193"/>
                    </w:tabs>
                    <w:jc w:val="center"/>
                  </w:pPr>
                  <w:r>
                    <w:t>Nej</w:t>
                  </w:r>
                </w:p>
              </w:tc>
              <w:tc>
                <w:tcPr>
                  <w:tcW w:w="1021" w:type="dxa"/>
                  <w:tcBorders>
                    <w:top w:val="nil"/>
                    <w:right w:val="nil"/>
                  </w:tcBorders>
                </w:tcPr>
                <w:p w14:paraId="11F1E2E0" w14:textId="77777777" w:rsidR="00385915" w:rsidRDefault="00385915" w:rsidP="00DA3070">
                  <w:pPr>
                    <w:tabs>
                      <w:tab w:val="left" w:pos="1193"/>
                    </w:tabs>
                    <w:jc w:val="center"/>
                  </w:pPr>
                  <w:r>
                    <w:t>Bordlägg</w:t>
                  </w:r>
                </w:p>
              </w:tc>
            </w:tr>
            <w:tr w:rsidR="00385915" w14:paraId="0085F3EC" w14:textId="77777777" w:rsidTr="00DA3070">
              <w:tc>
                <w:tcPr>
                  <w:tcW w:w="1020" w:type="dxa"/>
                </w:tcPr>
                <w:p w14:paraId="22EC9674" w14:textId="77777777" w:rsidR="00385915" w:rsidRDefault="00385915" w:rsidP="00DA3070">
                  <w:pPr>
                    <w:tabs>
                      <w:tab w:val="left" w:pos="1193"/>
                    </w:tabs>
                  </w:pPr>
                </w:p>
                <w:p w14:paraId="6954AD8A" w14:textId="77777777" w:rsidR="00385915" w:rsidRDefault="00385915" w:rsidP="00DA3070">
                  <w:pPr>
                    <w:tabs>
                      <w:tab w:val="left" w:pos="1193"/>
                    </w:tabs>
                  </w:pPr>
                </w:p>
              </w:tc>
              <w:tc>
                <w:tcPr>
                  <w:tcW w:w="1020" w:type="dxa"/>
                </w:tcPr>
                <w:p w14:paraId="70927952" w14:textId="77777777" w:rsidR="00385915" w:rsidRDefault="00385915" w:rsidP="00DA3070">
                  <w:pPr>
                    <w:tabs>
                      <w:tab w:val="left" w:pos="1193"/>
                    </w:tabs>
                  </w:pPr>
                </w:p>
              </w:tc>
              <w:tc>
                <w:tcPr>
                  <w:tcW w:w="1021" w:type="dxa"/>
                </w:tcPr>
                <w:p w14:paraId="3E453819" w14:textId="77777777" w:rsidR="00385915" w:rsidRDefault="00385915" w:rsidP="00DA3070">
                  <w:pPr>
                    <w:tabs>
                      <w:tab w:val="left" w:pos="1193"/>
                    </w:tabs>
                  </w:pPr>
                </w:p>
              </w:tc>
            </w:tr>
          </w:tbl>
          <w:p w14:paraId="2DEB5A3C" w14:textId="77777777" w:rsidR="00385915" w:rsidRDefault="00385915" w:rsidP="00DA3070"/>
        </w:tc>
      </w:tr>
      <w:tr w:rsidR="00385915" w14:paraId="1CAD7A43" w14:textId="77777777" w:rsidTr="00FB36E8">
        <w:tc>
          <w:tcPr>
            <w:tcW w:w="5920" w:type="dxa"/>
          </w:tcPr>
          <w:p w14:paraId="34EBD761" w14:textId="77777777" w:rsidR="00ED4092" w:rsidRDefault="00385915" w:rsidP="00ED4092">
            <w:r w:rsidRPr="00E21FD3">
              <w:rPr>
                <w:b/>
              </w:rPr>
              <w:t>14.</w:t>
            </w:r>
            <w:r w:rsidR="00ED4092">
              <w:rPr>
                <w:b/>
              </w:rPr>
              <w:t xml:space="preserve"> Val av styrelseordförande</w:t>
            </w:r>
            <w:r>
              <w:br/>
              <w:t xml:space="preserve">Beslutar stämman </w:t>
            </w:r>
            <w:r w:rsidR="00ED4092">
              <w:t xml:space="preserve">att välja ordförande </w:t>
            </w:r>
            <w:r>
              <w:t>enlig</w:t>
            </w:r>
            <w:r w:rsidR="00ED4092">
              <w:t>t</w:t>
            </w:r>
            <w:r>
              <w:t xml:space="preserve"> </w:t>
            </w:r>
            <w:r w:rsidR="00ED4092">
              <w:t>fö</w:t>
            </w:r>
            <w:r>
              <w:t>rslag</w:t>
            </w:r>
            <w:r w:rsidR="00ED4092">
              <w:t xml:space="preserve"> i bilaga</w:t>
            </w:r>
            <w:r>
              <w:t>?</w:t>
            </w:r>
          </w:p>
          <w:p w14:paraId="16E6AA99" w14:textId="77777777" w:rsidR="00ED4092" w:rsidRDefault="00ED4092" w:rsidP="00ED4092"/>
          <w:p w14:paraId="7E11A3BD" w14:textId="77777777" w:rsidR="00ED4092" w:rsidRDefault="00ED4092" w:rsidP="00ED4092">
            <w:r>
              <w:t>Om nej, fyll i andra förslag:</w:t>
            </w:r>
          </w:p>
          <w:p w14:paraId="3833C48D" w14:textId="77777777" w:rsidR="00ED4092" w:rsidRDefault="00ED4092" w:rsidP="00ED4092"/>
          <w:p w14:paraId="2373E3D3" w14:textId="4B77230C" w:rsidR="00385915" w:rsidRDefault="00ED4092" w:rsidP="00ED4092">
            <w:r>
              <w:t>____________________________________________________</w:t>
            </w:r>
            <w:r w:rsidR="00385915">
              <w:br/>
            </w:r>
          </w:p>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6E83C4BA" w14:textId="77777777" w:rsidTr="00DA3070">
              <w:tc>
                <w:tcPr>
                  <w:tcW w:w="1020" w:type="dxa"/>
                  <w:tcBorders>
                    <w:top w:val="nil"/>
                    <w:left w:val="nil"/>
                  </w:tcBorders>
                </w:tcPr>
                <w:p w14:paraId="2FF7D63E" w14:textId="77777777" w:rsidR="00385915" w:rsidRDefault="00385915" w:rsidP="00DA3070">
                  <w:pPr>
                    <w:tabs>
                      <w:tab w:val="left" w:pos="1193"/>
                    </w:tabs>
                    <w:jc w:val="center"/>
                  </w:pPr>
                  <w:r>
                    <w:t>Ja</w:t>
                  </w:r>
                </w:p>
              </w:tc>
              <w:tc>
                <w:tcPr>
                  <w:tcW w:w="1020" w:type="dxa"/>
                  <w:tcBorders>
                    <w:top w:val="nil"/>
                  </w:tcBorders>
                </w:tcPr>
                <w:p w14:paraId="51E2D207" w14:textId="77777777" w:rsidR="00385915" w:rsidRDefault="00385915" w:rsidP="00DA3070">
                  <w:pPr>
                    <w:tabs>
                      <w:tab w:val="left" w:pos="1193"/>
                    </w:tabs>
                    <w:jc w:val="center"/>
                  </w:pPr>
                  <w:r>
                    <w:t>Nej</w:t>
                  </w:r>
                </w:p>
              </w:tc>
              <w:tc>
                <w:tcPr>
                  <w:tcW w:w="1021" w:type="dxa"/>
                  <w:tcBorders>
                    <w:top w:val="nil"/>
                    <w:right w:val="nil"/>
                  </w:tcBorders>
                </w:tcPr>
                <w:p w14:paraId="05A037A7" w14:textId="77777777" w:rsidR="00385915" w:rsidRDefault="00385915" w:rsidP="00DA3070">
                  <w:pPr>
                    <w:tabs>
                      <w:tab w:val="left" w:pos="1193"/>
                    </w:tabs>
                    <w:jc w:val="center"/>
                  </w:pPr>
                  <w:r>
                    <w:t>Bordlägg</w:t>
                  </w:r>
                </w:p>
              </w:tc>
            </w:tr>
            <w:tr w:rsidR="00385915" w14:paraId="4426D134" w14:textId="77777777" w:rsidTr="00DA3070">
              <w:tc>
                <w:tcPr>
                  <w:tcW w:w="1020" w:type="dxa"/>
                </w:tcPr>
                <w:p w14:paraId="501F0336" w14:textId="77777777" w:rsidR="00385915" w:rsidRDefault="00385915" w:rsidP="00DA3070">
                  <w:pPr>
                    <w:tabs>
                      <w:tab w:val="left" w:pos="1193"/>
                    </w:tabs>
                  </w:pPr>
                </w:p>
                <w:p w14:paraId="50CB2155" w14:textId="77777777" w:rsidR="00385915" w:rsidRDefault="00385915" w:rsidP="00DA3070">
                  <w:pPr>
                    <w:tabs>
                      <w:tab w:val="left" w:pos="1193"/>
                    </w:tabs>
                  </w:pPr>
                </w:p>
              </w:tc>
              <w:tc>
                <w:tcPr>
                  <w:tcW w:w="1020" w:type="dxa"/>
                </w:tcPr>
                <w:p w14:paraId="1BCA973E" w14:textId="77777777" w:rsidR="00385915" w:rsidRDefault="00385915" w:rsidP="00DA3070">
                  <w:pPr>
                    <w:tabs>
                      <w:tab w:val="left" w:pos="1193"/>
                    </w:tabs>
                  </w:pPr>
                </w:p>
              </w:tc>
              <w:tc>
                <w:tcPr>
                  <w:tcW w:w="1021" w:type="dxa"/>
                </w:tcPr>
                <w:p w14:paraId="4618E570" w14:textId="77777777" w:rsidR="00385915" w:rsidRDefault="00385915" w:rsidP="00DA3070">
                  <w:pPr>
                    <w:tabs>
                      <w:tab w:val="left" w:pos="1193"/>
                    </w:tabs>
                  </w:pPr>
                </w:p>
              </w:tc>
            </w:tr>
          </w:tbl>
          <w:p w14:paraId="203497BA" w14:textId="77777777" w:rsidR="00385915" w:rsidRDefault="00385915" w:rsidP="00DA3070"/>
        </w:tc>
      </w:tr>
      <w:tr w:rsidR="00385915" w14:paraId="2FBBC1C0" w14:textId="77777777" w:rsidTr="00FB36E8">
        <w:tc>
          <w:tcPr>
            <w:tcW w:w="5920" w:type="dxa"/>
          </w:tcPr>
          <w:p w14:paraId="46381EF3" w14:textId="17BA3533" w:rsidR="00385915" w:rsidRDefault="00385915" w:rsidP="00DA3070">
            <w:r w:rsidRPr="00E21FD3">
              <w:rPr>
                <w:b/>
              </w:rPr>
              <w:t xml:space="preserve">15. Val av </w:t>
            </w:r>
            <w:r w:rsidR="00ED4092">
              <w:rPr>
                <w:b/>
              </w:rPr>
              <w:t xml:space="preserve">övriga </w:t>
            </w:r>
            <w:r w:rsidRPr="00E21FD3">
              <w:rPr>
                <w:b/>
              </w:rPr>
              <w:t>styrelseledamöter och suppleanter</w:t>
            </w:r>
            <w:r w:rsidRPr="00E21FD3">
              <w:t xml:space="preserve"> </w:t>
            </w:r>
            <w:r>
              <w:br/>
              <w:t>Beslutar stämman att välja ledamöter och suppleanter enligt förslag i bilaga?</w:t>
            </w:r>
          </w:p>
          <w:p w14:paraId="72083C79" w14:textId="77777777" w:rsidR="00385915" w:rsidRDefault="00385915" w:rsidP="00DA3070"/>
          <w:p w14:paraId="4104D2E3" w14:textId="77777777" w:rsidR="00385915" w:rsidRDefault="00385915" w:rsidP="00DA3070">
            <w:r>
              <w:t>Om nej, fyll i andra förslag:</w:t>
            </w:r>
          </w:p>
          <w:p w14:paraId="711B1BB7" w14:textId="77777777" w:rsidR="00385915" w:rsidRDefault="00385915" w:rsidP="00DA3070"/>
          <w:p w14:paraId="38031FBC" w14:textId="77777777" w:rsidR="00385915" w:rsidRDefault="00385915" w:rsidP="00DA3070">
            <w:r>
              <w:t>Ledamöter: ____________________________________________________</w:t>
            </w:r>
          </w:p>
          <w:p w14:paraId="6AE54AA2" w14:textId="77777777" w:rsidR="00385915" w:rsidRDefault="00385915" w:rsidP="00DA3070"/>
          <w:p w14:paraId="796D12CC" w14:textId="77777777" w:rsidR="00385915" w:rsidRDefault="00385915" w:rsidP="00DA3070">
            <w:r>
              <w:t>____________________________________________________</w:t>
            </w:r>
          </w:p>
          <w:p w14:paraId="68771651" w14:textId="77777777" w:rsidR="00385915" w:rsidRDefault="00385915" w:rsidP="00DA3070"/>
          <w:p w14:paraId="3BA00528" w14:textId="77777777" w:rsidR="00385915" w:rsidRDefault="00385915" w:rsidP="00DA3070">
            <w:r>
              <w:t>Suppleanter: ___________________________________________________</w:t>
            </w:r>
          </w:p>
          <w:p w14:paraId="04F2A04F" w14:textId="77777777" w:rsidR="00385915" w:rsidRDefault="00385915" w:rsidP="00DA3070"/>
          <w:p w14:paraId="6AFCA2D4" w14:textId="77777777" w:rsidR="00385915" w:rsidRDefault="00385915" w:rsidP="00DA3070">
            <w:r>
              <w:t>____________________________________________________</w:t>
            </w:r>
          </w:p>
          <w:p w14:paraId="78FF9EB1" w14:textId="77777777" w:rsidR="00BB44DA" w:rsidRDefault="00BB44DA" w:rsidP="00DA3070"/>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44F56543" w14:textId="77777777" w:rsidTr="00DA3070">
              <w:tc>
                <w:tcPr>
                  <w:tcW w:w="1020" w:type="dxa"/>
                  <w:tcBorders>
                    <w:top w:val="nil"/>
                    <w:left w:val="nil"/>
                  </w:tcBorders>
                </w:tcPr>
                <w:p w14:paraId="0177D9ED" w14:textId="77777777" w:rsidR="00385915" w:rsidRDefault="00385915" w:rsidP="00DA3070">
                  <w:pPr>
                    <w:tabs>
                      <w:tab w:val="left" w:pos="1193"/>
                    </w:tabs>
                    <w:jc w:val="center"/>
                  </w:pPr>
                  <w:r>
                    <w:t>Ja</w:t>
                  </w:r>
                </w:p>
              </w:tc>
              <w:tc>
                <w:tcPr>
                  <w:tcW w:w="1020" w:type="dxa"/>
                  <w:tcBorders>
                    <w:top w:val="nil"/>
                  </w:tcBorders>
                </w:tcPr>
                <w:p w14:paraId="6DF002AE" w14:textId="77777777" w:rsidR="00385915" w:rsidRDefault="00385915" w:rsidP="00DA3070">
                  <w:pPr>
                    <w:tabs>
                      <w:tab w:val="left" w:pos="1193"/>
                    </w:tabs>
                    <w:jc w:val="center"/>
                  </w:pPr>
                  <w:r>
                    <w:t>Nej</w:t>
                  </w:r>
                </w:p>
              </w:tc>
              <w:tc>
                <w:tcPr>
                  <w:tcW w:w="1021" w:type="dxa"/>
                  <w:tcBorders>
                    <w:top w:val="nil"/>
                    <w:right w:val="nil"/>
                  </w:tcBorders>
                </w:tcPr>
                <w:p w14:paraId="2BA3C626" w14:textId="77777777" w:rsidR="00385915" w:rsidRDefault="00385915" w:rsidP="00DA3070">
                  <w:pPr>
                    <w:tabs>
                      <w:tab w:val="left" w:pos="1193"/>
                    </w:tabs>
                    <w:jc w:val="center"/>
                  </w:pPr>
                  <w:r>
                    <w:t>Bordlägg</w:t>
                  </w:r>
                </w:p>
              </w:tc>
            </w:tr>
            <w:tr w:rsidR="00385915" w14:paraId="2071A849" w14:textId="77777777" w:rsidTr="00DA3070">
              <w:tc>
                <w:tcPr>
                  <w:tcW w:w="1020" w:type="dxa"/>
                </w:tcPr>
                <w:p w14:paraId="153AA3CB" w14:textId="77777777" w:rsidR="00385915" w:rsidRDefault="00385915" w:rsidP="00DA3070">
                  <w:pPr>
                    <w:tabs>
                      <w:tab w:val="left" w:pos="1193"/>
                    </w:tabs>
                  </w:pPr>
                </w:p>
                <w:p w14:paraId="05AA5E2B" w14:textId="77777777" w:rsidR="00385915" w:rsidRDefault="00385915" w:rsidP="00DA3070">
                  <w:pPr>
                    <w:tabs>
                      <w:tab w:val="left" w:pos="1193"/>
                    </w:tabs>
                  </w:pPr>
                </w:p>
              </w:tc>
              <w:tc>
                <w:tcPr>
                  <w:tcW w:w="1020" w:type="dxa"/>
                </w:tcPr>
                <w:p w14:paraId="73EB4CAB" w14:textId="77777777" w:rsidR="00385915" w:rsidRDefault="00385915" w:rsidP="00DA3070">
                  <w:pPr>
                    <w:tabs>
                      <w:tab w:val="left" w:pos="1193"/>
                    </w:tabs>
                  </w:pPr>
                </w:p>
              </w:tc>
              <w:tc>
                <w:tcPr>
                  <w:tcW w:w="1021" w:type="dxa"/>
                </w:tcPr>
                <w:p w14:paraId="24E92D0A" w14:textId="77777777" w:rsidR="00385915" w:rsidRDefault="00385915" w:rsidP="00DA3070">
                  <w:pPr>
                    <w:tabs>
                      <w:tab w:val="left" w:pos="1193"/>
                    </w:tabs>
                  </w:pPr>
                </w:p>
              </w:tc>
            </w:tr>
          </w:tbl>
          <w:p w14:paraId="4351AF38" w14:textId="77777777" w:rsidR="00385915" w:rsidRDefault="00385915" w:rsidP="00DA3070"/>
        </w:tc>
      </w:tr>
      <w:tr w:rsidR="00385915" w14:paraId="2057F484" w14:textId="77777777" w:rsidTr="00FB36E8">
        <w:tc>
          <w:tcPr>
            <w:tcW w:w="5920" w:type="dxa"/>
          </w:tcPr>
          <w:p w14:paraId="5104A463" w14:textId="444AA174" w:rsidR="00385915" w:rsidRDefault="00385915" w:rsidP="00DA3070">
            <w:r w:rsidRPr="0002403B">
              <w:rPr>
                <w:b/>
              </w:rPr>
              <w:t>16. Val av revisorer och revisorssuppleant</w:t>
            </w:r>
            <w:r w:rsidRPr="00D40D2F">
              <w:t xml:space="preserve"> </w:t>
            </w:r>
            <w:r>
              <w:br/>
              <w:t xml:space="preserve">Följande </w:t>
            </w:r>
            <w:r w:rsidR="00BB44DA">
              <w:t>personer</w:t>
            </w:r>
            <w:r>
              <w:t xml:space="preserve"> är föreslag</w:t>
            </w:r>
            <w:r w:rsidR="00BB44DA">
              <w:t>na</w:t>
            </w:r>
            <w:r>
              <w:t xml:space="preserve"> att väljas som </w:t>
            </w:r>
            <w:r w:rsidR="00BB44DA">
              <w:t>intern</w:t>
            </w:r>
            <w:r>
              <w:t xml:space="preserve">revisor </w:t>
            </w:r>
            <w:r w:rsidR="00BB44DA">
              <w:t>respektive externrevisor.</w:t>
            </w:r>
            <w:r>
              <w:br/>
              <w:t xml:space="preserve">Beslutar stämman att välja </w:t>
            </w:r>
            <w:r w:rsidR="00BB44DA">
              <w:t>Bengt Askerbäck</w:t>
            </w:r>
            <w:r>
              <w:t xml:space="preserve"> som </w:t>
            </w:r>
            <w:r w:rsidR="00BB44DA">
              <w:t>internrevisor och Kent Elton som externrevisor?</w:t>
            </w:r>
          </w:p>
          <w:p w14:paraId="3A23484D" w14:textId="77777777" w:rsidR="00385915" w:rsidRDefault="00385915" w:rsidP="00DA3070"/>
          <w:p w14:paraId="76997FBF" w14:textId="77777777" w:rsidR="00385915" w:rsidRDefault="00385915" w:rsidP="00DA3070">
            <w:r>
              <w:t>Om nej, fyll i andra förslag:</w:t>
            </w:r>
          </w:p>
          <w:p w14:paraId="79C6B10D" w14:textId="77777777" w:rsidR="00385915" w:rsidRDefault="00385915" w:rsidP="00DA3070"/>
          <w:p w14:paraId="56834ADD" w14:textId="77777777" w:rsidR="00385915" w:rsidRDefault="00385915" w:rsidP="00DA3070">
            <w:r>
              <w:t>Revisor: ____________________________________________________</w:t>
            </w:r>
          </w:p>
          <w:p w14:paraId="05DBE5F7" w14:textId="77777777" w:rsidR="00385915" w:rsidRDefault="00385915" w:rsidP="00DA3070">
            <w:r>
              <w:br/>
            </w:r>
          </w:p>
          <w:p w14:paraId="6011FADD" w14:textId="49F04F0E" w:rsidR="00385915" w:rsidRDefault="00BB44DA" w:rsidP="00DA3070">
            <w:r>
              <w:lastRenderedPageBreak/>
              <w:t>Externrevisor</w:t>
            </w:r>
            <w:r w:rsidR="00385915">
              <w:t>: ____________________________________________________</w:t>
            </w:r>
          </w:p>
          <w:p w14:paraId="2CD1CABA" w14:textId="77777777" w:rsidR="00385915" w:rsidRDefault="00385915" w:rsidP="00DA3070"/>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28F3EDC7" w14:textId="77777777" w:rsidTr="00DA3070">
              <w:tc>
                <w:tcPr>
                  <w:tcW w:w="1020" w:type="dxa"/>
                  <w:tcBorders>
                    <w:top w:val="nil"/>
                    <w:left w:val="nil"/>
                  </w:tcBorders>
                </w:tcPr>
                <w:p w14:paraId="075AFE44" w14:textId="77777777" w:rsidR="00385915" w:rsidRDefault="00385915" w:rsidP="00DA3070">
                  <w:pPr>
                    <w:tabs>
                      <w:tab w:val="left" w:pos="1193"/>
                    </w:tabs>
                    <w:jc w:val="center"/>
                  </w:pPr>
                  <w:r>
                    <w:lastRenderedPageBreak/>
                    <w:t>Ja</w:t>
                  </w:r>
                </w:p>
              </w:tc>
              <w:tc>
                <w:tcPr>
                  <w:tcW w:w="1020" w:type="dxa"/>
                  <w:tcBorders>
                    <w:top w:val="nil"/>
                  </w:tcBorders>
                </w:tcPr>
                <w:p w14:paraId="48D92F20" w14:textId="77777777" w:rsidR="00385915" w:rsidRDefault="00385915" w:rsidP="00DA3070">
                  <w:pPr>
                    <w:tabs>
                      <w:tab w:val="left" w:pos="1193"/>
                    </w:tabs>
                    <w:jc w:val="center"/>
                  </w:pPr>
                  <w:r>
                    <w:t>Nej</w:t>
                  </w:r>
                </w:p>
              </w:tc>
              <w:tc>
                <w:tcPr>
                  <w:tcW w:w="1021" w:type="dxa"/>
                  <w:tcBorders>
                    <w:top w:val="nil"/>
                    <w:right w:val="nil"/>
                  </w:tcBorders>
                </w:tcPr>
                <w:p w14:paraId="4EF1AFD9" w14:textId="77777777" w:rsidR="00385915" w:rsidRDefault="00385915" w:rsidP="00DA3070">
                  <w:pPr>
                    <w:tabs>
                      <w:tab w:val="left" w:pos="1193"/>
                    </w:tabs>
                    <w:jc w:val="center"/>
                  </w:pPr>
                  <w:r>
                    <w:t>Bordlägg</w:t>
                  </w:r>
                </w:p>
              </w:tc>
            </w:tr>
            <w:tr w:rsidR="00385915" w14:paraId="26CF6A1B" w14:textId="77777777" w:rsidTr="00DA3070">
              <w:tc>
                <w:tcPr>
                  <w:tcW w:w="1020" w:type="dxa"/>
                </w:tcPr>
                <w:p w14:paraId="30F5ABE2" w14:textId="77777777" w:rsidR="00385915" w:rsidRDefault="00385915" w:rsidP="00DA3070">
                  <w:pPr>
                    <w:tabs>
                      <w:tab w:val="left" w:pos="1193"/>
                    </w:tabs>
                  </w:pPr>
                </w:p>
                <w:p w14:paraId="5BCFC69B" w14:textId="77777777" w:rsidR="00385915" w:rsidRDefault="00385915" w:rsidP="00DA3070">
                  <w:pPr>
                    <w:tabs>
                      <w:tab w:val="left" w:pos="1193"/>
                    </w:tabs>
                  </w:pPr>
                </w:p>
              </w:tc>
              <w:tc>
                <w:tcPr>
                  <w:tcW w:w="1020" w:type="dxa"/>
                </w:tcPr>
                <w:p w14:paraId="4D03096A" w14:textId="77777777" w:rsidR="00385915" w:rsidRDefault="00385915" w:rsidP="00DA3070">
                  <w:pPr>
                    <w:tabs>
                      <w:tab w:val="left" w:pos="1193"/>
                    </w:tabs>
                  </w:pPr>
                </w:p>
              </w:tc>
              <w:tc>
                <w:tcPr>
                  <w:tcW w:w="1021" w:type="dxa"/>
                </w:tcPr>
                <w:p w14:paraId="088D10F0" w14:textId="77777777" w:rsidR="00385915" w:rsidRDefault="00385915" w:rsidP="00DA3070">
                  <w:pPr>
                    <w:tabs>
                      <w:tab w:val="left" w:pos="1193"/>
                    </w:tabs>
                  </w:pPr>
                </w:p>
              </w:tc>
            </w:tr>
          </w:tbl>
          <w:p w14:paraId="7E265A02" w14:textId="77777777" w:rsidR="00385915" w:rsidRDefault="00385915" w:rsidP="00DA3070"/>
        </w:tc>
      </w:tr>
      <w:tr w:rsidR="00385915" w14:paraId="7407CD54" w14:textId="77777777" w:rsidTr="00FB36E8">
        <w:tc>
          <w:tcPr>
            <w:tcW w:w="5920" w:type="dxa"/>
          </w:tcPr>
          <w:p w14:paraId="694C341B" w14:textId="6030C4AA" w:rsidR="00385915" w:rsidRDefault="00385915" w:rsidP="00DA3070">
            <w:r w:rsidRPr="0002403B">
              <w:rPr>
                <w:b/>
              </w:rPr>
              <w:lastRenderedPageBreak/>
              <w:t xml:space="preserve">17. Val av </w:t>
            </w:r>
            <w:r w:rsidR="00BB44DA">
              <w:rPr>
                <w:b/>
              </w:rPr>
              <w:t xml:space="preserve">sammankallande i </w:t>
            </w:r>
            <w:r w:rsidRPr="0002403B">
              <w:rPr>
                <w:b/>
              </w:rPr>
              <w:t>valberedning</w:t>
            </w:r>
            <w:r w:rsidR="00BB44DA">
              <w:rPr>
                <w:b/>
              </w:rPr>
              <w:t>en</w:t>
            </w:r>
            <w:r w:rsidR="00BB44DA">
              <w:t xml:space="preserve"> </w:t>
            </w:r>
            <w:r w:rsidR="00BB44DA">
              <w:br/>
              <w:t>Följande person</w:t>
            </w:r>
            <w:r w:rsidRPr="0002403B">
              <w:t xml:space="preserve"> är föreslag</w:t>
            </w:r>
            <w:r w:rsidR="00BB44DA">
              <w:t>en</w:t>
            </w:r>
            <w:r w:rsidRPr="0002403B">
              <w:t xml:space="preserve"> att </w:t>
            </w:r>
            <w:r w:rsidR="00BB44DA">
              <w:t>vara sammankallande</w:t>
            </w:r>
            <w:r w:rsidRPr="0002403B">
              <w:t xml:space="preserve"> i valberedningen:</w:t>
            </w:r>
            <w:r w:rsidR="00BB44DA">
              <w:t xml:space="preserve"> Ghia Odéen</w:t>
            </w:r>
            <w:r w:rsidRPr="0002403B">
              <w:br/>
            </w:r>
            <w:r w:rsidRPr="0002403B">
              <w:br/>
              <w:t xml:space="preserve">Beslutar stämman att välja </w:t>
            </w:r>
            <w:r w:rsidR="00BB44DA">
              <w:t>Ghia Odéen att vara sammankallande i</w:t>
            </w:r>
            <w:r w:rsidRPr="0002403B">
              <w:t xml:space="preserve"> valberedningen?</w:t>
            </w:r>
          </w:p>
          <w:p w14:paraId="2B77ECF1" w14:textId="77777777" w:rsidR="00385915" w:rsidRDefault="00385915" w:rsidP="00DA3070"/>
          <w:p w14:paraId="32C99A11" w14:textId="77777777" w:rsidR="00385915" w:rsidRDefault="00385915" w:rsidP="00DA3070">
            <w:r>
              <w:t>Om nej, fyll i andra förslag:</w:t>
            </w:r>
          </w:p>
          <w:p w14:paraId="7B2840B5" w14:textId="77777777" w:rsidR="00385915" w:rsidRDefault="00385915" w:rsidP="00DA3070"/>
          <w:p w14:paraId="52476B58" w14:textId="3F0C65D9" w:rsidR="00385915" w:rsidRDefault="00707323" w:rsidP="00DA3070">
            <w:r>
              <w:t>Sammankallande</w:t>
            </w:r>
            <w:r w:rsidR="00385915">
              <w:t>: ____________________________________________________</w:t>
            </w:r>
          </w:p>
          <w:p w14:paraId="18EDF819" w14:textId="77777777" w:rsidR="00385915" w:rsidRDefault="00385915" w:rsidP="00DA3070"/>
          <w:p w14:paraId="68216915" w14:textId="77777777" w:rsidR="00385915" w:rsidRDefault="00385915" w:rsidP="00707323"/>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35EACB12" w14:textId="77777777" w:rsidTr="00DA3070">
              <w:tc>
                <w:tcPr>
                  <w:tcW w:w="1020" w:type="dxa"/>
                  <w:tcBorders>
                    <w:top w:val="nil"/>
                    <w:left w:val="nil"/>
                  </w:tcBorders>
                </w:tcPr>
                <w:p w14:paraId="64C927D6" w14:textId="77777777" w:rsidR="00385915" w:rsidRDefault="00385915" w:rsidP="00DA3070">
                  <w:pPr>
                    <w:tabs>
                      <w:tab w:val="left" w:pos="1193"/>
                    </w:tabs>
                    <w:jc w:val="center"/>
                  </w:pPr>
                  <w:r>
                    <w:t>Ja</w:t>
                  </w:r>
                </w:p>
              </w:tc>
              <w:tc>
                <w:tcPr>
                  <w:tcW w:w="1020" w:type="dxa"/>
                  <w:tcBorders>
                    <w:top w:val="nil"/>
                  </w:tcBorders>
                </w:tcPr>
                <w:p w14:paraId="140A3B73" w14:textId="77777777" w:rsidR="00385915" w:rsidRDefault="00385915" w:rsidP="00DA3070">
                  <w:pPr>
                    <w:tabs>
                      <w:tab w:val="left" w:pos="1193"/>
                    </w:tabs>
                    <w:jc w:val="center"/>
                  </w:pPr>
                  <w:r>
                    <w:t>Nej</w:t>
                  </w:r>
                </w:p>
              </w:tc>
              <w:tc>
                <w:tcPr>
                  <w:tcW w:w="1021" w:type="dxa"/>
                  <w:tcBorders>
                    <w:top w:val="nil"/>
                    <w:right w:val="nil"/>
                  </w:tcBorders>
                </w:tcPr>
                <w:p w14:paraId="6797642C" w14:textId="77777777" w:rsidR="00385915" w:rsidRDefault="00385915" w:rsidP="00DA3070">
                  <w:pPr>
                    <w:tabs>
                      <w:tab w:val="left" w:pos="1193"/>
                    </w:tabs>
                    <w:jc w:val="center"/>
                  </w:pPr>
                  <w:r>
                    <w:t>Bordlägg</w:t>
                  </w:r>
                </w:p>
              </w:tc>
            </w:tr>
            <w:tr w:rsidR="00385915" w14:paraId="055C58CD" w14:textId="77777777" w:rsidTr="00DA3070">
              <w:tc>
                <w:tcPr>
                  <w:tcW w:w="1020" w:type="dxa"/>
                </w:tcPr>
                <w:p w14:paraId="0B7D3846" w14:textId="77777777" w:rsidR="00385915" w:rsidRDefault="00385915" w:rsidP="00DA3070">
                  <w:pPr>
                    <w:tabs>
                      <w:tab w:val="left" w:pos="1193"/>
                    </w:tabs>
                  </w:pPr>
                </w:p>
                <w:p w14:paraId="5DE49AE3" w14:textId="77777777" w:rsidR="00385915" w:rsidRDefault="00385915" w:rsidP="00DA3070">
                  <w:pPr>
                    <w:tabs>
                      <w:tab w:val="left" w:pos="1193"/>
                    </w:tabs>
                  </w:pPr>
                </w:p>
              </w:tc>
              <w:tc>
                <w:tcPr>
                  <w:tcW w:w="1020" w:type="dxa"/>
                </w:tcPr>
                <w:p w14:paraId="2616DEEB" w14:textId="77777777" w:rsidR="00385915" w:rsidRDefault="00385915" w:rsidP="00DA3070">
                  <w:pPr>
                    <w:tabs>
                      <w:tab w:val="left" w:pos="1193"/>
                    </w:tabs>
                  </w:pPr>
                </w:p>
              </w:tc>
              <w:tc>
                <w:tcPr>
                  <w:tcW w:w="1021" w:type="dxa"/>
                </w:tcPr>
                <w:p w14:paraId="567298CA" w14:textId="77777777" w:rsidR="00385915" w:rsidRDefault="00385915" w:rsidP="00DA3070">
                  <w:pPr>
                    <w:tabs>
                      <w:tab w:val="left" w:pos="1193"/>
                    </w:tabs>
                  </w:pPr>
                </w:p>
              </w:tc>
            </w:tr>
          </w:tbl>
          <w:p w14:paraId="42C754AA" w14:textId="77777777" w:rsidR="00385915" w:rsidRDefault="00385915" w:rsidP="00DA3070"/>
        </w:tc>
      </w:tr>
      <w:tr w:rsidR="00707323" w14:paraId="56A3E7D4" w14:textId="77777777" w:rsidTr="00FB36E8">
        <w:tc>
          <w:tcPr>
            <w:tcW w:w="5920" w:type="dxa"/>
          </w:tcPr>
          <w:p w14:paraId="156BBE69" w14:textId="77777777" w:rsidR="00707323" w:rsidRDefault="00707323" w:rsidP="00DA3070">
            <w:pPr>
              <w:rPr>
                <w:b/>
              </w:rPr>
            </w:pPr>
            <w:r>
              <w:rPr>
                <w:b/>
              </w:rPr>
              <w:t>18. Val av övriga ledamöter i valberedningen</w:t>
            </w:r>
          </w:p>
          <w:p w14:paraId="2C0109FD" w14:textId="77777777" w:rsidR="00CA2AFB" w:rsidRDefault="00CA2AFB" w:rsidP="00CA2AFB">
            <w:r>
              <w:t>Följande personer</w:t>
            </w:r>
            <w:r w:rsidRPr="0002403B">
              <w:t xml:space="preserve"> är föreslag</w:t>
            </w:r>
            <w:r>
              <w:t xml:space="preserve">na </w:t>
            </w:r>
            <w:r w:rsidRPr="0002403B">
              <w:t xml:space="preserve">att </w:t>
            </w:r>
            <w:r>
              <w:t xml:space="preserve">vara ledamöter </w:t>
            </w:r>
            <w:r w:rsidRPr="0002403B">
              <w:t>i valberedningen:</w:t>
            </w:r>
            <w:r>
              <w:t xml:space="preserve"> Cecilia von Konow och Göran Redebring</w:t>
            </w:r>
            <w:r w:rsidRPr="0002403B">
              <w:br/>
            </w:r>
          </w:p>
          <w:p w14:paraId="34573A98" w14:textId="016847E7" w:rsidR="00CA2AFB" w:rsidRDefault="00CA2AFB" w:rsidP="00CA2AFB">
            <w:r w:rsidRPr="0002403B">
              <w:t>Beslutar stämman att välja:</w:t>
            </w:r>
            <w:r>
              <w:t xml:space="preserve"> Cecilia von Konow och Göran Redebring att vara </w:t>
            </w:r>
            <w:r w:rsidR="00F8061D">
              <w:t>ledamöter</w:t>
            </w:r>
            <w:r>
              <w:t xml:space="preserve"> i</w:t>
            </w:r>
            <w:r w:rsidRPr="0002403B">
              <w:t xml:space="preserve"> valberedningen?</w:t>
            </w:r>
          </w:p>
          <w:p w14:paraId="116FA8A5" w14:textId="77777777" w:rsidR="00CA2AFB" w:rsidRDefault="00CA2AFB" w:rsidP="00CA2AFB"/>
          <w:p w14:paraId="03A58A1A" w14:textId="77777777" w:rsidR="00CA2AFB" w:rsidRDefault="00CA2AFB" w:rsidP="00CA2AFB">
            <w:r>
              <w:t>Om nej, fyll i andra förslag:</w:t>
            </w:r>
          </w:p>
          <w:p w14:paraId="00AFB7DA" w14:textId="77777777" w:rsidR="00CA2AFB" w:rsidRDefault="00CA2AFB" w:rsidP="00CA2AFB"/>
          <w:p w14:paraId="702CE6B5" w14:textId="1E5F4BD0" w:rsidR="00CA2AFB" w:rsidRDefault="00CA2AFB" w:rsidP="00CA2AFB">
            <w:r>
              <w:t>Ledamöter: ____________________________________________________</w:t>
            </w:r>
          </w:p>
          <w:p w14:paraId="617481D5" w14:textId="77777777" w:rsidR="00707323" w:rsidRDefault="00707323" w:rsidP="00DA3070">
            <w:pPr>
              <w:rPr>
                <w:b/>
              </w:rPr>
            </w:pPr>
          </w:p>
          <w:p w14:paraId="6ADCAAC1" w14:textId="4B22E9AF" w:rsidR="00707323" w:rsidRPr="0002403B" w:rsidRDefault="00707323" w:rsidP="00DA3070">
            <w:pPr>
              <w:rPr>
                <w:b/>
              </w:rPr>
            </w:pPr>
          </w:p>
        </w:tc>
        <w:tc>
          <w:tcPr>
            <w:tcW w:w="3292" w:type="dxa"/>
          </w:tcPr>
          <w:tbl>
            <w:tblPr>
              <w:tblStyle w:val="Tabellrutnt"/>
              <w:tblW w:w="0" w:type="auto"/>
              <w:tblLayout w:type="fixed"/>
              <w:tblLook w:val="04A0" w:firstRow="1" w:lastRow="0" w:firstColumn="1" w:lastColumn="0" w:noHBand="0" w:noVBand="1"/>
            </w:tblPr>
            <w:tblGrid>
              <w:gridCol w:w="1020"/>
              <w:gridCol w:w="1021"/>
              <w:gridCol w:w="1021"/>
            </w:tblGrid>
            <w:tr w:rsidR="00707323" w14:paraId="7E20F2D8" w14:textId="77777777" w:rsidTr="006356B5">
              <w:tc>
                <w:tcPr>
                  <w:tcW w:w="1020" w:type="dxa"/>
                  <w:tcBorders>
                    <w:top w:val="nil"/>
                  </w:tcBorders>
                </w:tcPr>
                <w:p w14:paraId="3C252BF4" w14:textId="77777777" w:rsidR="00707323" w:rsidRDefault="00707323" w:rsidP="00707323">
                  <w:pPr>
                    <w:tabs>
                      <w:tab w:val="left" w:pos="1193"/>
                    </w:tabs>
                  </w:pPr>
                  <w:r>
                    <w:t xml:space="preserve">     Ja</w:t>
                  </w:r>
                </w:p>
              </w:tc>
              <w:tc>
                <w:tcPr>
                  <w:tcW w:w="1021" w:type="dxa"/>
                  <w:tcBorders>
                    <w:top w:val="nil"/>
                  </w:tcBorders>
                </w:tcPr>
                <w:p w14:paraId="791405E1" w14:textId="77777777" w:rsidR="00707323" w:rsidRDefault="00707323" w:rsidP="00707323">
                  <w:pPr>
                    <w:tabs>
                      <w:tab w:val="left" w:pos="1193"/>
                    </w:tabs>
                    <w:jc w:val="center"/>
                  </w:pPr>
                  <w:r>
                    <w:t>Nej</w:t>
                  </w:r>
                </w:p>
              </w:tc>
              <w:tc>
                <w:tcPr>
                  <w:tcW w:w="1021" w:type="dxa"/>
                  <w:tcBorders>
                    <w:top w:val="nil"/>
                    <w:right w:val="nil"/>
                  </w:tcBorders>
                </w:tcPr>
                <w:p w14:paraId="10328B91" w14:textId="77777777" w:rsidR="00707323" w:rsidRDefault="00707323" w:rsidP="00707323">
                  <w:pPr>
                    <w:tabs>
                      <w:tab w:val="left" w:pos="1193"/>
                    </w:tabs>
                    <w:jc w:val="center"/>
                  </w:pPr>
                  <w:r>
                    <w:t>Bordlägg</w:t>
                  </w:r>
                </w:p>
              </w:tc>
            </w:tr>
            <w:tr w:rsidR="00707323" w14:paraId="6C76A367" w14:textId="77777777" w:rsidTr="006356B5">
              <w:tc>
                <w:tcPr>
                  <w:tcW w:w="1020" w:type="dxa"/>
                </w:tcPr>
                <w:p w14:paraId="51113903" w14:textId="77777777" w:rsidR="00707323" w:rsidRDefault="00707323" w:rsidP="00707323">
                  <w:pPr>
                    <w:tabs>
                      <w:tab w:val="left" w:pos="1193"/>
                    </w:tabs>
                  </w:pPr>
                </w:p>
              </w:tc>
              <w:tc>
                <w:tcPr>
                  <w:tcW w:w="1021" w:type="dxa"/>
                </w:tcPr>
                <w:p w14:paraId="1CC4FB56" w14:textId="77777777" w:rsidR="00707323" w:rsidRDefault="00707323" w:rsidP="00707323">
                  <w:pPr>
                    <w:tabs>
                      <w:tab w:val="left" w:pos="1193"/>
                    </w:tabs>
                  </w:pPr>
                </w:p>
                <w:p w14:paraId="4BEAE483" w14:textId="77777777" w:rsidR="00707323" w:rsidRDefault="00707323" w:rsidP="00707323">
                  <w:pPr>
                    <w:tabs>
                      <w:tab w:val="left" w:pos="1193"/>
                    </w:tabs>
                  </w:pPr>
                </w:p>
              </w:tc>
              <w:tc>
                <w:tcPr>
                  <w:tcW w:w="1021" w:type="dxa"/>
                </w:tcPr>
                <w:p w14:paraId="0D4D605E" w14:textId="77777777" w:rsidR="00707323" w:rsidRDefault="00707323" w:rsidP="00707323">
                  <w:pPr>
                    <w:tabs>
                      <w:tab w:val="left" w:pos="1193"/>
                    </w:tabs>
                  </w:pPr>
                </w:p>
              </w:tc>
            </w:tr>
          </w:tbl>
          <w:p w14:paraId="2E8F9DC2" w14:textId="77777777" w:rsidR="00707323" w:rsidRDefault="00707323" w:rsidP="00DA3070">
            <w:pPr>
              <w:tabs>
                <w:tab w:val="left" w:pos="1193"/>
              </w:tabs>
              <w:jc w:val="center"/>
            </w:pPr>
          </w:p>
        </w:tc>
      </w:tr>
      <w:tr w:rsidR="00385915" w14:paraId="560AEDAE" w14:textId="77777777" w:rsidTr="00FB36E8">
        <w:tc>
          <w:tcPr>
            <w:tcW w:w="5920" w:type="dxa"/>
          </w:tcPr>
          <w:p w14:paraId="6FF97D42" w14:textId="77777777" w:rsidR="00385915" w:rsidRDefault="00707323" w:rsidP="005F2DA0">
            <w:pPr>
              <w:rPr>
                <w:b/>
              </w:rPr>
            </w:pPr>
            <w:r>
              <w:rPr>
                <w:b/>
              </w:rPr>
              <w:t>19</w:t>
            </w:r>
            <w:r w:rsidR="00385915" w:rsidRPr="00990BA6">
              <w:rPr>
                <w:b/>
              </w:rPr>
              <w:t>. Av styrelsen till stämman hänskjutna frågor samt av föreningsmedlem anmält ärende</w:t>
            </w:r>
          </w:p>
          <w:p w14:paraId="6A5D0BF8" w14:textId="2B2A12F1" w:rsidR="005F2DA0" w:rsidRPr="00990BA6" w:rsidRDefault="005F2DA0" w:rsidP="005F2DA0">
            <w:pPr>
              <w:rPr>
                <w:b/>
              </w:rPr>
            </w:pPr>
          </w:p>
        </w:tc>
        <w:tc>
          <w:tcPr>
            <w:tcW w:w="3292" w:type="dxa"/>
          </w:tcPr>
          <w:p w14:paraId="0EA11E0F" w14:textId="77777777" w:rsidR="00385915" w:rsidRDefault="00385915" w:rsidP="00DA3070"/>
        </w:tc>
      </w:tr>
      <w:tr w:rsidR="005F2DA0" w14:paraId="15E1560C" w14:textId="77777777" w:rsidTr="00FB36E8">
        <w:tc>
          <w:tcPr>
            <w:tcW w:w="5920" w:type="dxa"/>
          </w:tcPr>
          <w:p w14:paraId="6F49D523" w14:textId="51474CE1" w:rsidR="005F2DA0" w:rsidRDefault="005F2DA0" w:rsidP="005F2DA0">
            <w:pPr>
              <w:rPr>
                <w:b/>
              </w:rPr>
            </w:pPr>
            <w:r>
              <w:rPr>
                <w:b/>
              </w:rPr>
              <w:t>19 a Någon proposition från styrelsen föreligger inte.</w:t>
            </w:r>
          </w:p>
          <w:p w14:paraId="7B238E7F" w14:textId="5F94ECB5" w:rsidR="005F2DA0" w:rsidRDefault="005F2DA0" w:rsidP="005F2DA0">
            <w:pPr>
              <w:rPr>
                <w:b/>
              </w:rPr>
            </w:pPr>
          </w:p>
        </w:tc>
        <w:tc>
          <w:tcPr>
            <w:tcW w:w="3292" w:type="dxa"/>
          </w:tcPr>
          <w:p w14:paraId="1E1E925A" w14:textId="77777777" w:rsidR="005F2DA0" w:rsidRDefault="005F2DA0" w:rsidP="00DA3070"/>
        </w:tc>
      </w:tr>
      <w:tr w:rsidR="00385915" w14:paraId="0944A576" w14:textId="77777777" w:rsidTr="00FB36E8">
        <w:tc>
          <w:tcPr>
            <w:tcW w:w="5920" w:type="dxa"/>
          </w:tcPr>
          <w:p w14:paraId="10F1669C" w14:textId="0A67688B" w:rsidR="00385915" w:rsidRDefault="00E008D0" w:rsidP="00FB36E8">
            <w:r>
              <w:rPr>
                <w:b/>
              </w:rPr>
              <w:t>19</w:t>
            </w:r>
            <w:r w:rsidR="00385915" w:rsidRPr="00201DE5">
              <w:rPr>
                <w:b/>
              </w:rPr>
              <w:t xml:space="preserve"> b Motion om </w:t>
            </w:r>
            <w:r w:rsidR="00707323">
              <w:rPr>
                <w:b/>
              </w:rPr>
              <w:t>begränsningar vid uthyrning i andra hand</w:t>
            </w:r>
            <w:r w:rsidR="00385915">
              <w:br/>
              <w:t xml:space="preserve">Motionären föreslår </w:t>
            </w:r>
            <w:r w:rsidR="00385915" w:rsidRPr="00FB36E8">
              <w:t>i bilaga</w:t>
            </w:r>
            <w:r w:rsidR="00385915">
              <w:t xml:space="preserve"> att stämman beslutar </w:t>
            </w:r>
            <w:r w:rsidR="00385915" w:rsidRPr="00FB36E8">
              <w:t>att</w:t>
            </w:r>
            <w:r w:rsidR="00CA2AFB">
              <w:t xml:space="preserve"> ändra stadgarna så att antalet uthyrningar i andra hand begränsas till tre vid ett och samma tillfälle samt att medlemmen måste ha bott i lägenheten minst ett år innan uthyrning i andra hand medges.</w:t>
            </w:r>
            <w:r w:rsidR="00385915">
              <w:br/>
              <w:t xml:space="preserve">Styrelsen yrkar </w:t>
            </w:r>
            <w:r w:rsidR="00385915" w:rsidRPr="00FB36E8">
              <w:t>avslag</w:t>
            </w:r>
            <w:r w:rsidR="00FB36E8" w:rsidRPr="00FB36E8">
              <w:t xml:space="preserve"> och </w:t>
            </w:r>
            <w:r w:rsidR="00385915" w:rsidRPr="00FB36E8">
              <w:t xml:space="preserve">att motionen </w:t>
            </w:r>
            <w:r w:rsidR="00FB36E8">
              <w:t xml:space="preserve">därmed </w:t>
            </w:r>
            <w:r w:rsidR="00385915" w:rsidRPr="00FB36E8">
              <w:t>anses besvarad</w:t>
            </w:r>
            <w:r w:rsidR="00385915">
              <w:t>.</w:t>
            </w:r>
            <w:r w:rsidR="00385915">
              <w:br/>
              <w:t xml:space="preserve">Beslutar stämman i enlighet med </w:t>
            </w:r>
            <w:r w:rsidR="00FB36E8">
              <w:t>styrelsens yrkande?</w:t>
            </w:r>
            <w:r w:rsidR="00385915">
              <w:br/>
            </w:r>
          </w:p>
        </w:tc>
        <w:tc>
          <w:tcPr>
            <w:tcW w:w="3292" w:type="dxa"/>
          </w:tcPr>
          <w:tbl>
            <w:tblPr>
              <w:tblStyle w:val="Tabellrutnt"/>
              <w:tblW w:w="0" w:type="auto"/>
              <w:tblLayout w:type="fixed"/>
              <w:tblLook w:val="04A0" w:firstRow="1" w:lastRow="0" w:firstColumn="1" w:lastColumn="0" w:noHBand="0" w:noVBand="1"/>
            </w:tblPr>
            <w:tblGrid>
              <w:gridCol w:w="1020"/>
              <w:gridCol w:w="1020"/>
              <w:gridCol w:w="1021"/>
            </w:tblGrid>
            <w:tr w:rsidR="00385915" w14:paraId="149B5C2C" w14:textId="77777777" w:rsidTr="00DA3070">
              <w:tc>
                <w:tcPr>
                  <w:tcW w:w="1020" w:type="dxa"/>
                  <w:tcBorders>
                    <w:top w:val="nil"/>
                    <w:left w:val="nil"/>
                  </w:tcBorders>
                </w:tcPr>
                <w:p w14:paraId="17FA3BED" w14:textId="77777777" w:rsidR="00385915" w:rsidRDefault="00385915" w:rsidP="00DA3070">
                  <w:pPr>
                    <w:tabs>
                      <w:tab w:val="left" w:pos="1193"/>
                    </w:tabs>
                    <w:jc w:val="center"/>
                  </w:pPr>
                  <w:r>
                    <w:t>Ja</w:t>
                  </w:r>
                </w:p>
              </w:tc>
              <w:tc>
                <w:tcPr>
                  <w:tcW w:w="1020" w:type="dxa"/>
                  <w:tcBorders>
                    <w:top w:val="nil"/>
                  </w:tcBorders>
                </w:tcPr>
                <w:p w14:paraId="75D9B0FC" w14:textId="77777777" w:rsidR="00385915" w:rsidRDefault="00385915" w:rsidP="00DA3070">
                  <w:pPr>
                    <w:tabs>
                      <w:tab w:val="left" w:pos="1193"/>
                    </w:tabs>
                    <w:jc w:val="center"/>
                  </w:pPr>
                  <w:r>
                    <w:t>Nej</w:t>
                  </w:r>
                </w:p>
              </w:tc>
              <w:tc>
                <w:tcPr>
                  <w:tcW w:w="1021" w:type="dxa"/>
                  <w:tcBorders>
                    <w:top w:val="nil"/>
                    <w:right w:val="nil"/>
                  </w:tcBorders>
                </w:tcPr>
                <w:p w14:paraId="3B67B519" w14:textId="77777777" w:rsidR="00385915" w:rsidRDefault="00385915" w:rsidP="00DA3070">
                  <w:pPr>
                    <w:tabs>
                      <w:tab w:val="left" w:pos="1193"/>
                    </w:tabs>
                    <w:jc w:val="center"/>
                  </w:pPr>
                  <w:r>
                    <w:t>Bordlägg</w:t>
                  </w:r>
                </w:p>
              </w:tc>
            </w:tr>
            <w:tr w:rsidR="00385915" w14:paraId="0D9B5BB0" w14:textId="77777777" w:rsidTr="00DA3070">
              <w:tc>
                <w:tcPr>
                  <w:tcW w:w="1020" w:type="dxa"/>
                </w:tcPr>
                <w:p w14:paraId="272BC087" w14:textId="77777777" w:rsidR="00385915" w:rsidRDefault="00385915" w:rsidP="00DA3070">
                  <w:pPr>
                    <w:tabs>
                      <w:tab w:val="left" w:pos="1193"/>
                    </w:tabs>
                  </w:pPr>
                </w:p>
                <w:p w14:paraId="5485CBE4" w14:textId="77777777" w:rsidR="00385915" w:rsidRDefault="00385915" w:rsidP="00DA3070">
                  <w:pPr>
                    <w:tabs>
                      <w:tab w:val="left" w:pos="1193"/>
                    </w:tabs>
                  </w:pPr>
                </w:p>
              </w:tc>
              <w:tc>
                <w:tcPr>
                  <w:tcW w:w="1020" w:type="dxa"/>
                </w:tcPr>
                <w:p w14:paraId="2BEBC34B" w14:textId="77777777" w:rsidR="00385915" w:rsidRDefault="00385915" w:rsidP="00DA3070">
                  <w:pPr>
                    <w:tabs>
                      <w:tab w:val="left" w:pos="1193"/>
                    </w:tabs>
                  </w:pPr>
                </w:p>
              </w:tc>
              <w:tc>
                <w:tcPr>
                  <w:tcW w:w="1021" w:type="dxa"/>
                </w:tcPr>
                <w:p w14:paraId="0EAFE971" w14:textId="77777777" w:rsidR="00385915" w:rsidRDefault="00385915" w:rsidP="00DA3070">
                  <w:pPr>
                    <w:tabs>
                      <w:tab w:val="left" w:pos="1193"/>
                    </w:tabs>
                  </w:pPr>
                </w:p>
              </w:tc>
            </w:tr>
          </w:tbl>
          <w:p w14:paraId="1C1914EE" w14:textId="77777777" w:rsidR="00385915" w:rsidRDefault="00385915" w:rsidP="00DA3070"/>
        </w:tc>
      </w:tr>
      <w:tr w:rsidR="00385915" w14:paraId="1EC72055" w14:textId="77777777" w:rsidTr="00FB36E8">
        <w:tc>
          <w:tcPr>
            <w:tcW w:w="5920" w:type="dxa"/>
          </w:tcPr>
          <w:p w14:paraId="24F7D8F3" w14:textId="226D6C91" w:rsidR="00F8061D" w:rsidRDefault="001E5840" w:rsidP="00DA3070">
            <w:r>
              <w:rPr>
                <w:b/>
              </w:rPr>
              <w:t>20</w:t>
            </w:r>
            <w:r w:rsidR="00385915" w:rsidRPr="00201DE5">
              <w:rPr>
                <w:b/>
              </w:rPr>
              <w:t>. Avslutande</w:t>
            </w:r>
            <w:r w:rsidR="00385915">
              <w:rPr>
                <w:b/>
              </w:rPr>
              <w:br/>
            </w:r>
            <w:r w:rsidR="00385915" w:rsidRPr="001546C2">
              <w:rPr>
                <w:i/>
              </w:rPr>
              <w:t>Inget beslut fattas av stämman</w:t>
            </w:r>
            <w:r w:rsidR="00385915" w:rsidRPr="001546C2">
              <w:t>.</w:t>
            </w:r>
          </w:p>
          <w:p w14:paraId="3B500555" w14:textId="726ADBBC" w:rsidR="00385915" w:rsidRDefault="00385915" w:rsidP="00DA3070"/>
        </w:tc>
        <w:tc>
          <w:tcPr>
            <w:tcW w:w="3292" w:type="dxa"/>
          </w:tcPr>
          <w:p w14:paraId="07E95DFB" w14:textId="77777777" w:rsidR="00385915" w:rsidRDefault="00385915" w:rsidP="00DA3070"/>
        </w:tc>
      </w:tr>
    </w:tbl>
    <w:p w14:paraId="4E357B73" w14:textId="77777777" w:rsidR="00FB36E8" w:rsidRDefault="00FB36E8" w:rsidP="00385915">
      <w:pPr>
        <w:pStyle w:val="Rubrik1"/>
        <w:rPr>
          <w:rFonts w:asciiTheme="minorHAnsi" w:hAnsiTheme="minorHAnsi" w:cstheme="minorHAnsi"/>
          <w:color w:val="auto"/>
          <w:sz w:val="26"/>
          <w:szCs w:val="26"/>
        </w:rPr>
      </w:pPr>
      <w:bookmarkStart w:id="1" w:name="bkmRubrik"/>
      <w:bookmarkStart w:id="2" w:name="delRubrik"/>
    </w:p>
    <w:p w14:paraId="58300E8E" w14:textId="6792046A" w:rsidR="00385915" w:rsidRPr="00FF372E" w:rsidRDefault="00FD509E" w:rsidP="00385915">
      <w:pPr>
        <w:pStyle w:val="Rubrik1"/>
        <w:rPr>
          <w:rFonts w:asciiTheme="minorHAnsi" w:hAnsiTheme="minorHAnsi" w:cstheme="minorHAnsi"/>
          <w:color w:val="auto"/>
          <w:sz w:val="28"/>
        </w:rPr>
      </w:pPr>
      <w:r w:rsidRPr="00FF372E">
        <w:rPr>
          <w:rFonts w:asciiTheme="minorHAnsi" w:hAnsiTheme="minorHAnsi" w:cstheme="minorHAnsi"/>
          <w:color w:val="auto"/>
          <w:sz w:val="28"/>
        </w:rPr>
        <w:t xml:space="preserve">Viktig </w:t>
      </w:r>
      <w:r w:rsidR="00385915" w:rsidRPr="00FF372E">
        <w:rPr>
          <w:rFonts w:asciiTheme="minorHAnsi" w:hAnsiTheme="minorHAnsi" w:cstheme="minorHAnsi"/>
          <w:color w:val="auto"/>
          <w:sz w:val="28"/>
        </w:rPr>
        <w:t>information inför poströstning</w:t>
      </w:r>
      <w:bookmarkEnd w:id="1"/>
      <w:r w:rsidR="00385915" w:rsidRPr="00FF372E">
        <w:rPr>
          <w:rFonts w:asciiTheme="minorHAnsi" w:hAnsiTheme="minorHAnsi" w:cstheme="minorHAnsi"/>
          <w:color w:val="auto"/>
          <w:sz w:val="28"/>
        </w:rPr>
        <w:t xml:space="preserve"> utan fysisk närvaro</w:t>
      </w:r>
    </w:p>
    <w:p w14:paraId="33EFA5F3" w14:textId="77777777" w:rsidR="00385915" w:rsidRPr="00582A0A" w:rsidRDefault="00385915" w:rsidP="00385915">
      <w:pPr>
        <w:pStyle w:val="Brdtext"/>
        <w:rPr>
          <w:rFonts w:asciiTheme="minorHAnsi" w:hAnsiTheme="minorHAnsi" w:cstheme="minorHAnsi"/>
        </w:rPr>
      </w:pPr>
      <w:bookmarkStart w:id="3" w:name="bkmStart"/>
      <w:bookmarkEnd w:id="2"/>
      <w:bookmarkEnd w:id="3"/>
      <w:r w:rsidRPr="00582A0A">
        <w:rPr>
          <w:rFonts w:asciiTheme="minorHAnsi" w:hAnsiTheme="minorHAnsi" w:cstheme="minorHAnsi"/>
        </w:rPr>
        <w:t>För att minska smittspridningen av coronaviruset och sjukdomen covid-19 har regeringen infört en tillfällig lag som bland annat gör att styrelsen kan besluta att medlemmarna i bostadsrättsföreningen kan poströsta inför föreningsstämman. Lagen har kompletterats med ändringar som trädde i kraft den 18 maj</w:t>
      </w:r>
      <w:r w:rsidR="00E45CF6" w:rsidRPr="00582A0A">
        <w:rPr>
          <w:rFonts w:asciiTheme="minorHAnsi" w:hAnsiTheme="minorHAnsi" w:cstheme="minorHAnsi"/>
        </w:rPr>
        <w:t xml:space="preserve"> 2020</w:t>
      </w:r>
      <w:r w:rsidRPr="00582A0A">
        <w:rPr>
          <w:rFonts w:asciiTheme="minorHAnsi" w:hAnsiTheme="minorHAnsi" w:cstheme="minorHAnsi"/>
        </w:rPr>
        <w:t xml:space="preserve">. Ändringarna innebär att föreningar även kan hålla rena poströstningsstämmor, det vill säga helt utan fysisk närvaro. Liksom den tillfälliga lagen </w:t>
      </w:r>
      <w:r w:rsidR="00E45CF6" w:rsidRPr="00582A0A">
        <w:rPr>
          <w:rFonts w:asciiTheme="minorHAnsi" w:hAnsiTheme="minorHAnsi" w:cstheme="minorHAnsi"/>
        </w:rPr>
        <w:t>är lagändringarna förlängda att gälla till och med 31 december 2021.</w:t>
      </w:r>
    </w:p>
    <w:p w14:paraId="39936599" w14:textId="021B91AD" w:rsidR="00385915" w:rsidRPr="00582A0A" w:rsidRDefault="00E008D0" w:rsidP="00E008D0">
      <w:pPr>
        <w:rPr>
          <w:rFonts w:cstheme="minorHAnsi"/>
        </w:rPr>
      </w:pPr>
      <w:r w:rsidRPr="00582A0A">
        <w:rPr>
          <w:rFonts w:cstheme="minorHAnsi"/>
          <w:b/>
        </w:rPr>
        <w:t>S</w:t>
      </w:r>
      <w:r w:rsidR="00385915" w:rsidRPr="00582A0A">
        <w:rPr>
          <w:rFonts w:cstheme="minorHAnsi"/>
          <w:b/>
        </w:rPr>
        <w:t xml:space="preserve">tyrelsen </w:t>
      </w:r>
      <w:r w:rsidRPr="00582A0A">
        <w:rPr>
          <w:rFonts w:cstheme="minorHAnsi"/>
          <w:b/>
        </w:rPr>
        <w:t>i Bostadsrättsföreningen F</w:t>
      </w:r>
      <w:r w:rsidR="002C2360">
        <w:rPr>
          <w:rFonts w:cstheme="minorHAnsi"/>
          <w:b/>
        </w:rPr>
        <w:t>ullriggaren &amp; Skonaren har den 5</w:t>
      </w:r>
      <w:r w:rsidRPr="00582A0A">
        <w:rPr>
          <w:rFonts w:cstheme="minorHAnsi"/>
          <w:b/>
        </w:rPr>
        <w:t xml:space="preserve"> april 2021 </w:t>
      </w:r>
      <w:r w:rsidR="00385915" w:rsidRPr="00582A0A">
        <w:rPr>
          <w:rFonts w:cstheme="minorHAnsi"/>
          <w:b/>
        </w:rPr>
        <w:t>fatta</w:t>
      </w:r>
      <w:r w:rsidRPr="00582A0A">
        <w:rPr>
          <w:rFonts w:cstheme="minorHAnsi"/>
          <w:b/>
        </w:rPr>
        <w:t>t</w:t>
      </w:r>
      <w:r w:rsidR="00385915" w:rsidRPr="00582A0A">
        <w:rPr>
          <w:rFonts w:cstheme="minorHAnsi"/>
          <w:b/>
        </w:rPr>
        <w:t xml:space="preserve"> beslut om att en poströstningsstämma utan fysisk närvaro ska genomföras</w:t>
      </w:r>
      <w:r w:rsidRPr="00582A0A">
        <w:rPr>
          <w:rFonts w:cstheme="minorHAnsi"/>
          <w:b/>
        </w:rPr>
        <w:t xml:space="preserve"> den 21 april 2021 kl. 18</w:t>
      </w:r>
      <w:r w:rsidR="00385915" w:rsidRPr="00582A0A">
        <w:rPr>
          <w:rFonts w:cstheme="minorHAnsi"/>
          <w:b/>
        </w:rPr>
        <w:t>.</w:t>
      </w:r>
      <w:r w:rsidRPr="00582A0A">
        <w:rPr>
          <w:rFonts w:cstheme="minorHAnsi"/>
          <w:b/>
        </w:rPr>
        <w:t>30.</w:t>
      </w:r>
      <w:r w:rsidR="00385915" w:rsidRPr="00582A0A">
        <w:rPr>
          <w:rFonts w:cstheme="minorHAnsi"/>
        </w:rPr>
        <w:t xml:space="preserve"> </w:t>
      </w:r>
    </w:p>
    <w:p w14:paraId="294A8964" w14:textId="7BC3CA51" w:rsidR="00385915" w:rsidRPr="00582A0A" w:rsidRDefault="00385915" w:rsidP="0070226F">
      <w:pPr>
        <w:pStyle w:val="Rubrik4"/>
        <w:spacing w:after="0"/>
        <w:rPr>
          <w:rFonts w:asciiTheme="minorHAnsi" w:hAnsiTheme="minorHAnsi" w:cstheme="minorHAnsi"/>
          <w:color w:val="auto"/>
          <w:sz w:val="22"/>
          <w:szCs w:val="22"/>
        </w:rPr>
      </w:pPr>
      <w:r w:rsidRPr="00582A0A">
        <w:rPr>
          <w:rFonts w:asciiTheme="minorHAnsi" w:hAnsiTheme="minorHAnsi" w:cstheme="minorHAnsi"/>
          <w:color w:val="auto"/>
          <w:sz w:val="22"/>
          <w:szCs w:val="22"/>
        </w:rPr>
        <w:t>Information om poströstning och hur det går till</w:t>
      </w:r>
    </w:p>
    <w:p w14:paraId="1F705D4F" w14:textId="3D9BE9E6" w:rsidR="00606297" w:rsidRPr="00582A0A" w:rsidRDefault="00606297" w:rsidP="0070226F">
      <w:pPr>
        <w:pStyle w:val="Brdtext"/>
        <w:spacing w:after="0"/>
        <w:rPr>
          <w:rFonts w:asciiTheme="minorHAnsi" w:hAnsiTheme="minorHAnsi" w:cstheme="minorHAnsi"/>
        </w:rPr>
      </w:pPr>
      <w:r w:rsidRPr="00582A0A">
        <w:rPr>
          <w:rFonts w:asciiTheme="minorHAnsi" w:hAnsiTheme="minorHAnsi" w:cstheme="minorHAnsi"/>
          <w:b/>
        </w:rPr>
        <w:t>Din poströst</w:t>
      </w:r>
      <w:r w:rsidR="00385915" w:rsidRPr="00582A0A">
        <w:rPr>
          <w:rFonts w:asciiTheme="minorHAnsi" w:hAnsiTheme="minorHAnsi" w:cstheme="minorHAnsi"/>
          <w:b/>
        </w:rPr>
        <w:t xml:space="preserve"> ska vara föreningen tillhanda </w:t>
      </w:r>
      <w:r w:rsidRPr="00582A0A">
        <w:rPr>
          <w:rFonts w:asciiTheme="minorHAnsi" w:hAnsiTheme="minorHAnsi" w:cstheme="minorHAnsi"/>
          <w:b/>
        </w:rPr>
        <w:t xml:space="preserve">senast sista helgfria vardagen före stämman d.v.s tisdagen den 20 april kl. 24.00. </w:t>
      </w:r>
      <w:r w:rsidRPr="00582A0A">
        <w:rPr>
          <w:rFonts w:asciiTheme="minorHAnsi" w:hAnsiTheme="minorHAnsi" w:cstheme="minorHAnsi"/>
        </w:rPr>
        <w:t xml:space="preserve">Poströsten ska antingen lämnas i föreningens </w:t>
      </w:r>
      <w:r w:rsidRPr="00582A0A">
        <w:rPr>
          <w:rFonts w:asciiTheme="minorHAnsi" w:hAnsiTheme="minorHAnsi" w:cstheme="minorHAnsi"/>
          <w:b/>
        </w:rPr>
        <w:t>brevlåda i entrén till Bodalsvägen 10 eller skickas på mail till sekreteraren karin.definelicht@gmail.com.</w:t>
      </w:r>
    </w:p>
    <w:p w14:paraId="173C6841" w14:textId="77777777" w:rsidR="00606297" w:rsidRPr="00582A0A" w:rsidRDefault="00606297" w:rsidP="00606297">
      <w:pPr>
        <w:pStyle w:val="Brdtext"/>
        <w:spacing w:after="0"/>
        <w:rPr>
          <w:rFonts w:asciiTheme="minorHAnsi" w:hAnsiTheme="minorHAnsi" w:cstheme="minorHAnsi"/>
        </w:rPr>
      </w:pPr>
      <w:r w:rsidRPr="00582A0A">
        <w:rPr>
          <w:rFonts w:asciiTheme="minorHAnsi" w:hAnsiTheme="minorHAnsi" w:cstheme="minorHAnsi"/>
        </w:rPr>
        <w:t xml:space="preserve">Ett </w:t>
      </w:r>
      <w:r w:rsidR="00385915" w:rsidRPr="00582A0A">
        <w:rPr>
          <w:rFonts w:asciiTheme="minorHAnsi" w:hAnsiTheme="minorHAnsi" w:cstheme="minorHAnsi"/>
        </w:rPr>
        <w:t xml:space="preserve">formulär för poströstning och information finnas publicerad på föreningens </w:t>
      </w:r>
      <w:r w:rsidRPr="00582A0A">
        <w:rPr>
          <w:rFonts w:asciiTheme="minorHAnsi" w:hAnsiTheme="minorHAnsi" w:cstheme="minorHAnsi"/>
        </w:rPr>
        <w:t>hemsida.</w:t>
      </w:r>
    </w:p>
    <w:p w14:paraId="0F812971" w14:textId="77777777" w:rsidR="00606297" w:rsidRPr="00582A0A" w:rsidRDefault="00606297" w:rsidP="00606297">
      <w:pPr>
        <w:pStyle w:val="Brdtext"/>
        <w:spacing w:after="0"/>
        <w:rPr>
          <w:rFonts w:asciiTheme="minorHAnsi" w:hAnsiTheme="minorHAnsi" w:cstheme="minorHAnsi"/>
        </w:rPr>
      </w:pPr>
    </w:p>
    <w:p w14:paraId="3E4C0726" w14:textId="24BA05E7" w:rsidR="00385915" w:rsidRPr="00582A0A" w:rsidRDefault="00606297" w:rsidP="00606297">
      <w:pPr>
        <w:pStyle w:val="Brdtext"/>
        <w:spacing w:after="0"/>
        <w:rPr>
          <w:rFonts w:asciiTheme="minorHAnsi" w:hAnsiTheme="minorHAnsi" w:cstheme="minorHAnsi"/>
          <w:b/>
        </w:rPr>
      </w:pPr>
      <w:r w:rsidRPr="00582A0A">
        <w:rPr>
          <w:rFonts w:asciiTheme="minorHAnsi" w:hAnsiTheme="minorHAnsi" w:cstheme="minorHAnsi"/>
          <w:b/>
        </w:rPr>
        <w:t>Beg</w:t>
      </w:r>
      <w:r w:rsidR="00385915" w:rsidRPr="00582A0A">
        <w:rPr>
          <w:rFonts w:asciiTheme="minorHAnsi" w:hAnsiTheme="minorHAnsi" w:cstheme="minorHAnsi"/>
          <w:b/>
        </w:rPr>
        <w:t>äran om upplysningar</w:t>
      </w:r>
    </w:p>
    <w:p w14:paraId="05BB1DC4" w14:textId="2E49784B" w:rsidR="00385915" w:rsidRPr="00582A0A" w:rsidRDefault="00385915" w:rsidP="00385915">
      <w:pPr>
        <w:pStyle w:val="Brdtext"/>
        <w:spacing w:after="0"/>
        <w:rPr>
          <w:rFonts w:asciiTheme="minorHAnsi" w:hAnsiTheme="minorHAnsi" w:cstheme="minorHAnsi"/>
          <w:b/>
        </w:rPr>
      </w:pPr>
      <w:bookmarkStart w:id="4" w:name="_Hlk40173968"/>
      <w:r w:rsidRPr="00582A0A">
        <w:rPr>
          <w:rFonts w:asciiTheme="minorHAnsi" w:hAnsiTheme="minorHAnsi" w:cstheme="minorHAnsi"/>
        </w:rPr>
        <w:t>Vid poströstning finns ingen möjlighet att ställa frågor som på en fysis</w:t>
      </w:r>
      <w:r w:rsidR="0070226F" w:rsidRPr="00582A0A">
        <w:rPr>
          <w:rFonts w:asciiTheme="minorHAnsi" w:hAnsiTheme="minorHAnsi" w:cstheme="minorHAnsi"/>
        </w:rPr>
        <w:t xml:space="preserve">k stämma. Därför </w:t>
      </w:r>
      <w:r w:rsidR="0070226F" w:rsidRPr="00582A0A">
        <w:rPr>
          <w:rFonts w:asciiTheme="minorHAnsi" w:hAnsiTheme="minorHAnsi" w:cstheme="minorHAnsi"/>
          <w:b/>
        </w:rPr>
        <w:t>ska medlem</w:t>
      </w:r>
      <w:r w:rsidRPr="00582A0A">
        <w:rPr>
          <w:rFonts w:asciiTheme="minorHAnsi" w:hAnsiTheme="minorHAnsi" w:cstheme="minorHAnsi"/>
          <w:b/>
        </w:rPr>
        <w:t xml:space="preserve"> kunna lämna en skriftlig begäran om upplysningar senast tio </w:t>
      </w:r>
      <w:r w:rsidR="0070226F" w:rsidRPr="00582A0A">
        <w:rPr>
          <w:rFonts w:asciiTheme="minorHAnsi" w:hAnsiTheme="minorHAnsi" w:cstheme="minorHAnsi"/>
          <w:b/>
        </w:rPr>
        <w:t xml:space="preserve">dagar före föreningsstämman d.v.s senast den 11 april 2021. </w:t>
      </w:r>
      <w:r w:rsidRPr="00582A0A">
        <w:rPr>
          <w:rFonts w:asciiTheme="minorHAnsi" w:hAnsiTheme="minorHAnsi" w:cstheme="minorHAnsi"/>
          <w:b/>
        </w:rPr>
        <w:t>Svaren,</w:t>
      </w:r>
      <w:r w:rsidRPr="00582A0A">
        <w:rPr>
          <w:rFonts w:asciiTheme="minorHAnsi" w:hAnsiTheme="minorHAnsi" w:cstheme="minorHAnsi"/>
        </w:rPr>
        <w:t xml:space="preserve"> det vill säga upplysningarna, </w:t>
      </w:r>
      <w:r w:rsidRPr="00582A0A">
        <w:rPr>
          <w:rFonts w:asciiTheme="minorHAnsi" w:hAnsiTheme="minorHAnsi" w:cstheme="minorHAnsi"/>
          <w:b/>
        </w:rPr>
        <w:t>ska hållas tillgängliga för medlemmarna och skickas till den medlem som begärt upplysningarna</w:t>
      </w:r>
      <w:r w:rsidR="0070226F" w:rsidRPr="00582A0A">
        <w:rPr>
          <w:rFonts w:asciiTheme="minorHAnsi" w:hAnsiTheme="minorHAnsi" w:cstheme="minorHAnsi"/>
          <w:b/>
        </w:rPr>
        <w:t xml:space="preserve"> senast fem dagar innan stämman d.v.s den 16 april 2021.</w:t>
      </w:r>
      <w:r w:rsidRPr="00582A0A">
        <w:rPr>
          <w:rFonts w:asciiTheme="minorHAnsi" w:hAnsiTheme="minorHAnsi" w:cstheme="minorHAnsi"/>
          <w:b/>
        </w:rPr>
        <w:t xml:space="preserve"> </w:t>
      </w:r>
    </w:p>
    <w:p w14:paraId="12DF0AD1" w14:textId="77777777" w:rsidR="00582A0A" w:rsidRPr="00582A0A" w:rsidRDefault="00582A0A" w:rsidP="00385915">
      <w:pPr>
        <w:pStyle w:val="Brdtext"/>
        <w:spacing w:after="0"/>
        <w:rPr>
          <w:rFonts w:asciiTheme="minorHAnsi" w:hAnsiTheme="minorHAnsi" w:cstheme="minorHAnsi"/>
          <w:b/>
        </w:rPr>
      </w:pPr>
    </w:p>
    <w:p w14:paraId="69EBC818" w14:textId="5AA0DA24" w:rsidR="00582A0A" w:rsidRPr="00582A0A" w:rsidRDefault="00582A0A" w:rsidP="00385915">
      <w:pPr>
        <w:pStyle w:val="Brdtext"/>
        <w:spacing w:after="0"/>
        <w:rPr>
          <w:rFonts w:asciiTheme="minorHAnsi" w:hAnsiTheme="minorHAnsi" w:cstheme="minorHAnsi"/>
          <w:b/>
        </w:rPr>
      </w:pPr>
      <w:r w:rsidRPr="00582A0A">
        <w:rPr>
          <w:rFonts w:asciiTheme="minorHAnsi" w:hAnsiTheme="minorHAnsi" w:cstheme="minorHAnsi"/>
          <w:b/>
        </w:rPr>
        <w:t>Årsredovisningen för 2020</w:t>
      </w:r>
    </w:p>
    <w:p w14:paraId="67DD6D3E" w14:textId="7B0A0BF6" w:rsidR="00582A0A" w:rsidRPr="00582A0A" w:rsidRDefault="00582A0A" w:rsidP="00582A0A">
      <w:pPr>
        <w:spacing w:after="0"/>
        <w:rPr>
          <w:rFonts w:cstheme="minorHAnsi"/>
          <w:b/>
        </w:rPr>
      </w:pPr>
      <w:r>
        <w:rPr>
          <w:rFonts w:cstheme="minorHAnsi"/>
        </w:rPr>
        <w:t>Vår kontaktperson på SBC har varit sjuk en längre tid vilket gjort att</w:t>
      </w:r>
      <w:r w:rsidRPr="00582A0A">
        <w:rPr>
          <w:rFonts w:cstheme="minorHAnsi"/>
        </w:rPr>
        <w:t xml:space="preserve"> kopieringen av års</w:t>
      </w:r>
      <w:r>
        <w:rPr>
          <w:rFonts w:cstheme="minorHAnsi"/>
        </w:rPr>
        <w:t>redovisningen</w:t>
      </w:r>
      <w:r w:rsidRPr="00582A0A">
        <w:rPr>
          <w:rFonts w:cstheme="minorHAnsi"/>
        </w:rPr>
        <w:t xml:space="preserve"> blivit försenad</w:t>
      </w:r>
      <w:r>
        <w:rPr>
          <w:rFonts w:cstheme="minorHAnsi"/>
        </w:rPr>
        <w:t>. D</w:t>
      </w:r>
      <w:r w:rsidRPr="00582A0A">
        <w:rPr>
          <w:rFonts w:cstheme="minorHAnsi"/>
        </w:rPr>
        <w:t xml:space="preserve">en kommer därför att </w:t>
      </w:r>
      <w:r w:rsidRPr="00582A0A">
        <w:rPr>
          <w:rFonts w:cstheme="minorHAnsi"/>
          <w:b/>
        </w:rPr>
        <w:t>delas ut först under vecka 15 i era brevlådor</w:t>
      </w:r>
      <w:r>
        <w:rPr>
          <w:rFonts w:cstheme="minorHAnsi"/>
          <w:b/>
        </w:rPr>
        <w:t xml:space="preserve"> och publiceras på vår hemsida</w:t>
      </w:r>
      <w:r>
        <w:rPr>
          <w:rFonts w:cstheme="minorHAnsi"/>
        </w:rPr>
        <w:t>. Det kan vara bra att ha läst årsredovisningen innan frågorna som ska vara inlämnade senast d</w:t>
      </w:r>
      <w:r w:rsidRPr="00582A0A">
        <w:rPr>
          <w:rFonts w:cstheme="minorHAnsi"/>
        </w:rPr>
        <w:t xml:space="preserve">en 11/4-21 </w:t>
      </w:r>
      <w:r>
        <w:rPr>
          <w:rFonts w:cstheme="minorHAnsi"/>
        </w:rPr>
        <w:t>ställs.</w:t>
      </w:r>
    </w:p>
    <w:bookmarkEnd w:id="4"/>
    <w:p w14:paraId="2BE36FD7" w14:textId="77777777" w:rsidR="00385915" w:rsidRPr="00582A0A" w:rsidRDefault="00385915" w:rsidP="0070226F">
      <w:pPr>
        <w:pStyle w:val="Rubrik4"/>
        <w:spacing w:after="0"/>
        <w:rPr>
          <w:rFonts w:asciiTheme="minorHAnsi" w:hAnsiTheme="minorHAnsi" w:cstheme="minorHAnsi"/>
          <w:color w:val="auto"/>
          <w:sz w:val="22"/>
          <w:szCs w:val="22"/>
        </w:rPr>
      </w:pPr>
      <w:r w:rsidRPr="00582A0A">
        <w:rPr>
          <w:rFonts w:asciiTheme="minorHAnsi" w:hAnsiTheme="minorHAnsi" w:cstheme="minorHAnsi"/>
          <w:color w:val="auto"/>
          <w:sz w:val="22"/>
          <w:szCs w:val="22"/>
        </w:rPr>
        <w:t>Hantering av poströster och röstlängd</w:t>
      </w:r>
    </w:p>
    <w:p w14:paraId="4F46585B" w14:textId="77777777" w:rsidR="00385915" w:rsidRPr="00582A0A" w:rsidRDefault="00385915" w:rsidP="0070226F">
      <w:pPr>
        <w:pStyle w:val="Brdtext"/>
        <w:spacing w:after="0" w:line="240" w:lineRule="auto"/>
        <w:rPr>
          <w:rFonts w:asciiTheme="minorHAnsi" w:hAnsiTheme="minorHAnsi" w:cstheme="minorHAnsi"/>
          <w:b/>
        </w:rPr>
      </w:pPr>
      <w:r w:rsidRPr="00582A0A">
        <w:rPr>
          <w:rFonts w:asciiTheme="minorHAnsi" w:hAnsiTheme="minorHAnsi" w:cstheme="minorHAnsi"/>
        </w:rPr>
        <w:t xml:space="preserve">Den som röstar genom poströstning förs in i röstlängden. Det är stämmoordförandens ansvar att fastställa respektive medlems inställning i de frågor som tagits upp i poströsten. Det betyder att </w:t>
      </w:r>
      <w:r w:rsidRPr="00582A0A">
        <w:rPr>
          <w:rFonts w:asciiTheme="minorHAnsi" w:hAnsiTheme="minorHAnsi" w:cstheme="minorHAnsi"/>
          <w:b/>
        </w:rPr>
        <w:t>det måste gå att identifiera medlemmen och dennes mening i frågan. Om det inte är möjligt att identifiera medlemmen eller dennes mening i en fråga blir rösten ogiltig.</w:t>
      </w:r>
    </w:p>
    <w:p w14:paraId="58B87F50" w14:textId="77777777" w:rsidR="00385915" w:rsidRPr="00582A0A" w:rsidRDefault="00385915" w:rsidP="00385915">
      <w:pPr>
        <w:pStyle w:val="Brdtext"/>
        <w:spacing w:after="0" w:line="240" w:lineRule="auto"/>
        <w:rPr>
          <w:rFonts w:asciiTheme="minorHAnsi" w:hAnsiTheme="minorHAnsi" w:cstheme="minorHAnsi"/>
        </w:rPr>
      </w:pPr>
      <w:r w:rsidRPr="00582A0A">
        <w:rPr>
          <w:rFonts w:asciiTheme="minorHAnsi" w:hAnsiTheme="minorHAnsi" w:cstheme="minorHAnsi"/>
        </w:rPr>
        <w:t xml:space="preserve">En medlem som inte har markerat något svarsalternativ i en viss fråga får anses ha avstått från att rösta i den frågan. </w:t>
      </w:r>
      <w:r w:rsidRPr="00582A0A">
        <w:rPr>
          <w:rFonts w:asciiTheme="minorHAnsi" w:hAnsiTheme="minorHAnsi" w:cstheme="minorHAnsi"/>
        </w:rPr>
        <w:br/>
      </w:r>
    </w:p>
    <w:p w14:paraId="6D269F08" w14:textId="77777777" w:rsidR="0070226F" w:rsidRPr="00582A0A" w:rsidRDefault="00385915" w:rsidP="0070226F">
      <w:pPr>
        <w:spacing w:after="0"/>
        <w:rPr>
          <w:rFonts w:cstheme="minorHAnsi"/>
          <w:b/>
          <w:bCs/>
        </w:rPr>
      </w:pPr>
      <w:r w:rsidRPr="00582A0A">
        <w:rPr>
          <w:rFonts w:cstheme="minorHAnsi"/>
          <w:b/>
          <w:bCs/>
        </w:rPr>
        <w:t>Protokollet</w:t>
      </w:r>
    </w:p>
    <w:p w14:paraId="42CBA243" w14:textId="7DAFE94B" w:rsidR="00385915" w:rsidRPr="00582A0A" w:rsidRDefault="00385915" w:rsidP="0070226F">
      <w:pPr>
        <w:spacing w:after="0"/>
        <w:rPr>
          <w:rFonts w:cstheme="minorHAnsi"/>
        </w:rPr>
      </w:pPr>
      <w:r w:rsidRPr="00582A0A">
        <w:rPr>
          <w:rFonts w:cstheme="minorHAnsi"/>
        </w:rPr>
        <w:t>I protokollet ska anges att stämman har hållits enbart genom poströstning. Protokollet ska för varje beslut innehålla uppgifter om antalet röster för eller emot ett förslag samt hur många som avstod från att rösta.</w:t>
      </w:r>
    </w:p>
    <w:p w14:paraId="7F0938C2" w14:textId="77777777" w:rsidR="00385915" w:rsidRPr="00E75660" w:rsidRDefault="00385915" w:rsidP="00385915">
      <w:pPr>
        <w:spacing w:line="0" w:lineRule="auto"/>
        <w:rPr>
          <w:rFonts w:cstheme="minorHAnsi"/>
          <w:color w:val="FF0000"/>
        </w:rPr>
      </w:pPr>
    </w:p>
    <w:p w14:paraId="1FD369EF" w14:textId="109B1427" w:rsidR="00385915" w:rsidRPr="00FF372E" w:rsidRDefault="00C87103" w:rsidP="00385915">
      <w:pPr>
        <w:pStyle w:val="Rubrik1"/>
        <w:rPr>
          <w:rFonts w:asciiTheme="minorHAnsi" w:hAnsiTheme="minorHAnsi" w:cstheme="minorHAnsi"/>
          <w:color w:val="auto"/>
          <w:sz w:val="28"/>
        </w:rPr>
      </w:pPr>
      <w:r w:rsidRPr="00FF372E">
        <w:rPr>
          <w:rFonts w:asciiTheme="minorHAnsi" w:hAnsiTheme="minorHAnsi" w:cstheme="minorHAnsi"/>
          <w:color w:val="auto"/>
          <w:sz w:val="28"/>
        </w:rPr>
        <w:t>Glöm inte lämna din poströst senast 20/4 KL. 24.00</w:t>
      </w:r>
    </w:p>
    <w:p w14:paraId="0C93A841" w14:textId="77777777" w:rsidR="00531DFD" w:rsidRDefault="00531DFD"/>
    <w:sectPr w:rsidR="00531DFD" w:rsidSect="006B1EB9">
      <w:footerReference w:type="default" r:id="rId8"/>
      <w:pgSz w:w="11906" w:h="16838"/>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BEF4" w14:textId="77777777" w:rsidR="00E623FC" w:rsidRDefault="00E623FC">
      <w:pPr>
        <w:spacing w:after="0" w:line="240" w:lineRule="auto"/>
      </w:pPr>
      <w:r>
        <w:separator/>
      </w:r>
    </w:p>
  </w:endnote>
  <w:endnote w:type="continuationSeparator" w:id="0">
    <w:p w14:paraId="167515CB" w14:textId="77777777" w:rsidR="00E623FC" w:rsidRDefault="00E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838A" w14:textId="77777777" w:rsidR="002E7881" w:rsidRDefault="00385915" w:rsidP="002E7881">
    <w:pPr>
      <w:pStyle w:val="Sidfot"/>
      <w:tabs>
        <w:tab w:val="clear" w:pos="4536"/>
        <w:tab w:val="clear" w:pos="9072"/>
        <w:tab w:val="right" w:pos="9299"/>
      </w:tabs>
      <w:spacing w:after="60"/>
      <w:rPr>
        <w:i/>
        <w:iCs/>
      </w:rPr>
    </w:pPr>
    <w:r>
      <w:rPr>
        <w:noProof/>
        <w:lang w:eastAsia="sv-SE"/>
      </w:rPr>
      <mc:AlternateContent>
        <mc:Choice Requires="wps">
          <w:drawing>
            <wp:anchor distT="0" distB="0" distL="114300" distR="114300" simplePos="0" relativeHeight="251659264" behindDoc="0" locked="0" layoutInCell="1" allowOverlap="1" wp14:anchorId="34CF37C4" wp14:editId="0C9B3A44">
              <wp:simplePos x="0" y="0"/>
              <wp:positionH relativeFrom="column">
                <wp:posOffset>-671195</wp:posOffset>
              </wp:positionH>
              <wp:positionV relativeFrom="paragraph">
                <wp:posOffset>-948690</wp:posOffset>
              </wp:positionV>
              <wp:extent cx="393700" cy="1339850"/>
              <wp:effectExtent l="0" t="0" r="6350" b="0"/>
              <wp:wrapNone/>
              <wp:docPr id="3" name="Textruta 3"/>
              <wp:cNvGraphicFramePr/>
              <a:graphic xmlns:a="http://schemas.openxmlformats.org/drawingml/2006/main">
                <a:graphicData uri="http://schemas.microsoft.com/office/word/2010/wordprocessingShape">
                  <wps:wsp>
                    <wps:cNvSpPr txBox="1"/>
                    <wps:spPr>
                      <a:xfrm>
                        <a:off x="0" y="0"/>
                        <a:ext cx="393700" cy="1339850"/>
                      </a:xfrm>
                      <a:prstGeom prst="rect">
                        <a:avLst/>
                      </a:prstGeom>
                      <a:solidFill>
                        <a:schemeClr val="lt1"/>
                      </a:solidFill>
                      <a:ln w="6350">
                        <a:noFill/>
                      </a:ln>
                    </wps:spPr>
                    <wps:txbx>
                      <w:txbxContent>
                        <w:p w14:paraId="3A16F0EF" w14:textId="785B32E4" w:rsidR="007A0E06" w:rsidRPr="001A20A4" w:rsidRDefault="00385915" w:rsidP="002E7881">
                          <w:pPr>
                            <w:rPr>
                              <w:rFonts w:cstheme="minorHAnsi"/>
                              <w:sz w:val="20"/>
                              <w:szCs w:val="20"/>
                            </w:rPr>
                          </w:pPr>
                          <w:r w:rsidRPr="001A20A4">
                            <w:rPr>
                              <w:rFonts w:cstheme="minorHAnsi"/>
                              <w:sz w:val="20"/>
                              <w:szCs w:val="20"/>
                            </w:rPr>
                            <w:t>Reviderad 202</w:t>
                          </w:r>
                          <w:r w:rsidR="009D69A7">
                            <w:rPr>
                              <w:rFonts w:cstheme="minorHAnsi"/>
                              <w:sz w:val="20"/>
                              <w:szCs w:val="20"/>
                            </w:rPr>
                            <w:t>1-01-19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37C4" id="_x0000_t202" coordsize="21600,21600" o:spt="202" path="m,l,21600r21600,l21600,xe">
              <v:stroke joinstyle="miter"/>
              <v:path gradientshapeok="t" o:connecttype="rect"/>
            </v:shapetype>
            <v:shape id="Textruta 3" o:spid="_x0000_s1026" type="#_x0000_t202" style="position:absolute;margin-left:-52.85pt;margin-top:-74.7pt;width:31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" fillcolor="white [3201]" stroked="f" strokeweight=".5pt">
              <v:textbox style="layout-flow:vertical;mso-layout-flow-alt:bottom-to-top">
                <w:txbxContent>
                  <w:p w14:paraId="3A16F0EF" w14:textId="785B32E4" w:rsidR="007A0E06" w:rsidRPr="001A20A4" w:rsidRDefault="00385915" w:rsidP="002E7881">
                    <w:pPr>
                      <w:rPr>
                        <w:rFonts w:cstheme="minorHAnsi"/>
                        <w:sz w:val="20"/>
                        <w:szCs w:val="20"/>
                      </w:rPr>
                    </w:pPr>
                    <w:r w:rsidRPr="001A20A4">
                      <w:rPr>
                        <w:rFonts w:cstheme="minorHAnsi"/>
                        <w:sz w:val="20"/>
                        <w:szCs w:val="20"/>
                      </w:rPr>
                      <w:t>Reviderad 202</w:t>
                    </w:r>
                    <w:r w:rsidR="009D69A7">
                      <w:rPr>
                        <w:rFonts w:cstheme="minorHAnsi"/>
                        <w:sz w:val="20"/>
                        <w:szCs w:val="20"/>
                      </w:rPr>
                      <w:t>1-01-19</w:t>
                    </w:r>
                  </w:p>
                </w:txbxContent>
              </v:textbox>
            </v:shape>
          </w:pict>
        </mc:Fallback>
      </mc:AlternateContent>
    </w:r>
  </w:p>
  <w:p w14:paraId="2490FCA8" w14:textId="77777777" w:rsidR="002E7881" w:rsidRPr="002E7881" w:rsidRDefault="00385915" w:rsidP="002E7881">
    <w:pPr>
      <w:pStyle w:val="Sidfot"/>
      <w:tabs>
        <w:tab w:val="clear" w:pos="4536"/>
        <w:tab w:val="clear" w:pos="9072"/>
        <w:tab w:val="right" w:pos="9299"/>
      </w:tabs>
      <w:spacing w:before="120"/>
      <w:rPr>
        <w:sz w:val="18"/>
        <w:szCs w:val="18"/>
      </w:rPr>
    </w:pPr>
    <w:r w:rsidRPr="002E7881">
      <w:rPr>
        <w:i/>
        <w:iCs/>
        <w:sz w:val="18"/>
        <w:szCs w:val="18"/>
      </w:rPr>
      <w:tab/>
    </w:r>
  </w:p>
  <w:p w14:paraId="6939835C" w14:textId="77777777" w:rsidR="002E7881" w:rsidRDefault="00E623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AFB05" w14:textId="77777777" w:rsidR="00E623FC" w:rsidRDefault="00E623FC">
      <w:pPr>
        <w:spacing w:after="0" w:line="240" w:lineRule="auto"/>
      </w:pPr>
      <w:r>
        <w:separator/>
      </w:r>
    </w:p>
  </w:footnote>
  <w:footnote w:type="continuationSeparator" w:id="0">
    <w:p w14:paraId="3903972F" w14:textId="77777777" w:rsidR="00E623FC" w:rsidRDefault="00E62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15"/>
    <w:rsid w:val="00091796"/>
    <w:rsid w:val="000D6022"/>
    <w:rsid w:val="001E5840"/>
    <w:rsid w:val="00296797"/>
    <w:rsid w:val="002C2360"/>
    <w:rsid w:val="00385915"/>
    <w:rsid w:val="00447947"/>
    <w:rsid w:val="00452505"/>
    <w:rsid w:val="00531DFD"/>
    <w:rsid w:val="00582A0A"/>
    <w:rsid w:val="005F2DA0"/>
    <w:rsid w:val="00606297"/>
    <w:rsid w:val="00636978"/>
    <w:rsid w:val="0070226F"/>
    <w:rsid w:val="00707323"/>
    <w:rsid w:val="008453D8"/>
    <w:rsid w:val="0089631F"/>
    <w:rsid w:val="008A5EC8"/>
    <w:rsid w:val="0092699B"/>
    <w:rsid w:val="009D69A7"/>
    <w:rsid w:val="00A14CAD"/>
    <w:rsid w:val="00B63F74"/>
    <w:rsid w:val="00BB44DA"/>
    <w:rsid w:val="00C87103"/>
    <w:rsid w:val="00CA2AFB"/>
    <w:rsid w:val="00D0726D"/>
    <w:rsid w:val="00DF5F22"/>
    <w:rsid w:val="00E008D0"/>
    <w:rsid w:val="00E45CF6"/>
    <w:rsid w:val="00E623FC"/>
    <w:rsid w:val="00E6559D"/>
    <w:rsid w:val="00E833F4"/>
    <w:rsid w:val="00ED4092"/>
    <w:rsid w:val="00F579FC"/>
    <w:rsid w:val="00F8061D"/>
    <w:rsid w:val="00FB36E8"/>
    <w:rsid w:val="00FD509E"/>
    <w:rsid w:val="00FF3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E86D"/>
  <w15:docId w15:val="{1F4440E9-D83D-4B24-90A6-4A377F8B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15"/>
  </w:style>
  <w:style w:type="paragraph" w:styleId="Rubrik1">
    <w:name w:val="heading 1"/>
    <w:next w:val="Brdtext"/>
    <w:link w:val="Rubrik1Char"/>
    <w:qFormat/>
    <w:rsid w:val="00385915"/>
    <w:pPr>
      <w:keepNext/>
      <w:keepLines/>
      <w:spacing w:after="240" w:line="380" w:lineRule="atLeast"/>
      <w:outlineLvl w:val="0"/>
    </w:pPr>
    <w:rPr>
      <w:rFonts w:ascii="Arial" w:eastAsiaTheme="majorEastAsia" w:hAnsi="Arial" w:cstheme="majorBidi"/>
      <w:b/>
      <w:bCs/>
      <w:caps/>
      <w:color w:val="1F497D" w:themeColor="text2"/>
      <w:sz w:val="34"/>
      <w:szCs w:val="28"/>
    </w:rPr>
  </w:style>
  <w:style w:type="paragraph" w:styleId="Rubrik3">
    <w:name w:val="heading 3"/>
    <w:basedOn w:val="Normal"/>
    <w:next w:val="Normal"/>
    <w:link w:val="Rubrik3Char"/>
    <w:uiPriority w:val="9"/>
    <w:semiHidden/>
    <w:unhideWhenUsed/>
    <w:qFormat/>
    <w:rsid w:val="0038591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Rubrik3"/>
    <w:next w:val="Brdtext"/>
    <w:link w:val="Rubrik4Char"/>
    <w:uiPriority w:val="3"/>
    <w:qFormat/>
    <w:rsid w:val="00385915"/>
    <w:pPr>
      <w:spacing w:before="240" w:after="80" w:line="300" w:lineRule="atLeast"/>
      <w:outlineLvl w:val="3"/>
    </w:pPr>
    <w:rPr>
      <w:rFonts w:ascii="Arial" w:hAnsi="Arial"/>
      <w:color w:val="1F497D" w:themeColor="text2"/>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5915"/>
    <w:rPr>
      <w:rFonts w:ascii="Arial" w:eastAsiaTheme="majorEastAsia" w:hAnsi="Arial" w:cstheme="majorBidi"/>
      <w:b/>
      <w:bCs/>
      <w:caps/>
      <w:color w:val="1F497D" w:themeColor="text2"/>
      <w:sz w:val="34"/>
      <w:szCs w:val="28"/>
    </w:rPr>
  </w:style>
  <w:style w:type="character" w:customStyle="1" w:styleId="Rubrik4Char">
    <w:name w:val="Rubrik 4 Char"/>
    <w:basedOn w:val="Standardstycketeckensnitt"/>
    <w:link w:val="Rubrik4"/>
    <w:uiPriority w:val="3"/>
    <w:rsid w:val="00385915"/>
    <w:rPr>
      <w:rFonts w:ascii="Arial" w:eastAsiaTheme="majorEastAsia" w:hAnsi="Arial" w:cstheme="majorBidi"/>
      <w:b/>
      <w:bCs/>
      <w:color w:val="1F497D" w:themeColor="text2"/>
      <w:sz w:val="26"/>
      <w:szCs w:val="26"/>
    </w:rPr>
  </w:style>
  <w:style w:type="table" w:styleId="Tabellrutnt">
    <w:name w:val="Table Grid"/>
    <w:basedOn w:val="Normaltabell"/>
    <w:uiPriority w:val="59"/>
    <w:rsid w:val="0038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link w:val="BrdtextChar"/>
    <w:qFormat/>
    <w:rsid w:val="00385915"/>
    <w:pPr>
      <w:spacing w:line="260" w:lineRule="atLeast"/>
    </w:pPr>
    <w:rPr>
      <w:rFonts w:ascii="Times New Roman" w:hAnsi="Times New Roman"/>
    </w:rPr>
  </w:style>
  <w:style w:type="character" w:customStyle="1" w:styleId="BrdtextChar">
    <w:name w:val="Brödtext Char"/>
    <w:basedOn w:val="Standardstycketeckensnitt"/>
    <w:link w:val="Brdtext"/>
    <w:rsid w:val="00385915"/>
    <w:rPr>
      <w:rFonts w:ascii="Times New Roman" w:hAnsi="Times New Roman"/>
    </w:rPr>
  </w:style>
  <w:style w:type="paragraph" w:styleId="Punktlista">
    <w:name w:val="List Bullet"/>
    <w:basedOn w:val="Normal"/>
    <w:uiPriority w:val="10"/>
    <w:qFormat/>
    <w:rsid w:val="00385915"/>
    <w:pPr>
      <w:numPr>
        <w:numId w:val="1"/>
      </w:numPr>
      <w:spacing w:before="120" w:after="120" w:line="260" w:lineRule="exact"/>
    </w:pPr>
    <w:rPr>
      <w:rFonts w:ascii="Times New Roman" w:hAnsi="Times New Roman"/>
    </w:rPr>
  </w:style>
  <w:style w:type="paragraph" w:styleId="Punktlista2">
    <w:name w:val="List Bullet 2"/>
    <w:basedOn w:val="Normal"/>
    <w:uiPriority w:val="99"/>
    <w:rsid w:val="00385915"/>
    <w:pPr>
      <w:numPr>
        <w:ilvl w:val="1"/>
        <w:numId w:val="1"/>
      </w:numPr>
      <w:spacing w:before="120" w:after="120" w:line="240" w:lineRule="auto"/>
    </w:pPr>
    <w:rPr>
      <w:rFonts w:ascii="Times New Roman" w:hAnsi="Times New Roman"/>
    </w:rPr>
  </w:style>
  <w:style w:type="paragraph" w:styleId="Punktlista3">
    <w:name w:val="List Bullet 3"/>
    <w:basedOn w:val="Normal"/>
    <w:uiPriority w:val="99"/>
    <w:rsid w:val="00385915"/>
    <w:pPr>
      <w:numPr>
        <w:ilvl w:val="2"/>
        <w:numId w:val="1"/>
      </w:numPr>
      <w:spacing w:before="120" w:after="120" w:line="240" w:lineRule="auto"/>
    </w:pPr>
    <w:rPr>
      <w:rFonts w:ascii="Times New Roman" w:hAnsi="Times New Roman"/>
    </w:rPr>
  </w:style>
  <w:style w:type="paragraph" w:styleId="Punktlista4">
    <w:name w:val="List Bullet 4"/>
    <w:basedOn w:val="Normal"/>
    <w:uiPriority w:val="99"/>
    <w:rsid w:val="00385915"/>
    <w:pPr>
      <w:numPr>
        <w:ilvl w:val="3"/>
        <w:numId w:val="1"/>
      </w:numPr>
      <w:spacing w:before="120" w:after="120" w:line="240" w:lineRule="auto"/>
    </w:pPr>
    <w:rPr>
      <w:rFonts w:ascii="Times New Roman" w:hAnsi="Times New Roman"/>
    </w:rPr>
  </w:style>
  <w:style w:type="paragraph" w:styleId="Punktlista5">
    <w:name w:val="List Bullet 5"/>
    <w:basedOn w:val="Normal"/>
    <w:uiPriority w:val="99"/>
    <w:rsid w:val="00385915"/>
    <w:pPr>
      <w:numPr>
        <w:ilvl w:val="4"/>
        <w:numId w:val="1"/>
      </w:numPr>
      <w:spacing w:before="120" w:after="120" w:line="240" w:lineRule="auto"/>
    </w:pPr>
    <w:rPr>
      <w:rFonts w:ascii="Times New Roman" w:hAnsi="Times New Roman"/>
    </w:rPr>
  </w:style>
  <w:style w:type="paragraph" w:styleId="Sidfot">
    <w:name w:val="footer"/>
    <w:basedOn w:val="Normal"/>
    <w:link w:val="SidfotChar"/>
    <w:uiPriority w:val="99"/>
    <w:unhideWhenUsed/>
    <w:rsid w:val="003859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5915"/>
  </w:style>
  <w:style w:type="character" w:customStyle="1" w:styleId="Rubrik3Char">
    <w:name w:val="Rubrik 3 Char"/>
    <w:basedOn w:val="Standardstycketeckensnitt"/>
    <w:link w:val="Rubrik3"/>
    <w:uiPriority w:val="9"/>
    <w:semiHidden/>
    <w:rsid w:val="00385915"/>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F579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79FC"/>
  </w:style>
  <w:style w:type="paragraph" w:styleId="Ballongtext">
    <w:name w:val="Balloon Text"/>
    <w:basedOn w:val="Normal"/>
    <w:link w:val="BallongtextChar"/>
    <w:uiPriority w:val="99"/>
    <w:semiHidden/>
    <w:unhideWhenUsed/>
    <w:rsid w:val="008A5EC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EC8"/>
    <w:rPr>
      <w:rFonts w:ascii="Segoe UI" w:hAnsi="Segoe UI" w:cs="Segoe UI"/>
      <w:sz w:val="18"/>
      <w:szCs w:val="18"/>
    </w:rPr>
  </w:style>
  <w:style w:type="character" w:styleId="Hyperlnk">
    <w:name w:val="Hyperlink"/>
    <w:basedOn w:val="Standardstycketeckensnitt"/>
    <w:uiPriority w:val="99"/>
    <w:unhideWhenUsed/>
    <w:rsid w:val="00926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in.definelich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6407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Karin</cp:lastModifiedBy>
  <cp:revision>2</cp:revision>
  <cp:lastPrinted>2021-04-02T18:45:00Z</cp:lastPrinted>
  <dcterms:created xsi:type="dcterms:W3CDTF">2021-04-06T11:27:00Z</dcterms:created>
  <dcterms:modified xsi:type="dcterms:W3CDTF">2021-04-06T11:27:00Z</dcterms:modified>
</cp:coreProperties>
</file>